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573AA" w14:textId="77777777" w:rsidR="002F6E8E" w:rsidRDefault="002F6E8E"/>
    <w:p w14:paraId="43934083" w14:textId="77777777" w:rsidR="002F6E8E" w:rsidRDefault="002F6E8E"/>
    <w:p w14:paraId="031EAFE5" w14:textId="77777777" w:rsidR="002F6E8E" w:rsidRDefault="002F6E8E"/>
    <w:p w14:paraId="4B4E908C" w14:textId="77777777" w:rsidR="002F6E8E" w:rsidRDefault="002F6E8E">
      <w:pPr>
        <w:rPr>
          <w:b/>
          <w:sz w:val="56"/>
          <w:szCs w:val="56"/>
        </w:rPr>
      </w:pPr>
      <w:r w:rsidRPr="002F6E8E">
        <w:rPr>
          <w:b/>
          <w:sz w:val="56"/>
          <w:szCs w:val="56"/>
        </w:rPr>
        <w:t>Building Advanced Research and Education Capacity for Research Institute for Aquaculture No. 1 in Vietnam</w:t>
      </w:r>
    </w:p>
    <w:p w14:paraId="200C3915" w14:textId="77777777" w:rsidR="00025F72" w:rsidRDefault="00025F72">
      <w:pPr>
        <w:rPr>
          <w:b/>
          <w:sz w:val="56"/>
          <w:szCs w:val="56"/>
        </w:rPr>
      </w:pPr>
    </w:p>
    <w:p w14:paraId="644B4C73" w14:textId="77777777" w:rsidR="002F6E8E" w:rsidRDefault="002F6E8E"/>
    <w:p w14:paraId="37C0BF8E" w14:textId="77777777" w:rsidR="002F6E8E" w:rsidRDefault="002F6E8E"/>
    <w:p w14:paraId="78817403" w14:textId="0A1B9C76" w:rsidR="002F6E8E" w:rsidRDefault="002F6E8E">
      <w:pPr>
        <w:rPr>
          <w:sz w:val="40"/>
          <w:szCs w:val="40"/>
        </w:rPr>
      </w:pPr>
      <w:r w:rsidRPr="002F6E8E">
        <w:rPr>
          <w:sz w:val="40"/>
          <w:szCs w:val="40"/>
        </w:rPr>
        <w:t xml:space="preserve">A </w:t>
      </w:r>
      <w:r w:rsidR="00D512CA">
        <w:rPr>
          <w:sz w:val="40"/>
          <w:szCs w:val="40"/>
        </w:rPr>
        <w:t xml:space="preserve">country </w:t>
      </w:r>
      <w:r w:rsidRPr="002F6E8E">
        <w:rPr>
          <w:sz w:val="40"/>
          <w:szCs w:val="40"/>
        </w:rPr>
        <w:t>case study in the evaluation of Norwegian support to capacity development</w:t>
      </w:r>
    </w:p>
    <w:p w14:paraId="194C9798" w14:textId="77777777" w:rsidR="002F6E8E" w:rsidRDefault="002F6E8E">
      <w:pPr>
        <w:rPr>
          <w:sz w:val="40"/>
          <w:szCs w:val="40"/>
        </w:rPr>
      </w:pPr>
    </w:p>
    <w:p w14:paraId="2A60697A" w14:textId="77777777" w:rsidR="002F6E8E" w:rsidRDefault="002F6E8E">
      <w:pPr>
        <w:rPr>
          <w:sz w:val="40"/>
          <w:szCs w:val="40"/>
        </w:rPr>
      </w:pPr>
    </w:p>
    <w:p w14:paraId="4FBB3D31" w14:textId="77777777" w:rsidR="002F6E8E" w:rsidRDefault="002F6E8E">
      <w:pPr>
        <w:rPr>
          <w:sz w:val="40"/>
          <w:szCs w:val="40"/>
        </w:rPr>
      </w:pPr>
    </w:p>
    <w:p w14:paraId="5D2772C4" w14:textId="2C0ADFD6" w:rsidR="002F6E8E" w:rsidRDefault="00D512CA">
      <w:pPr>
        <w:rPr>
          <w:sz w:val="40"/>
          <w:szCs w:val="40"/>
        </w:rPr>
      </w:pPr>
      <w:r>
        <w:rPr>
          <w:sz w:val="40"/>
          <w:szCs w:val="40"/>
        </w:rPr>
        <w:t xml:space="preserve">Final </w:t>
      </w:r>
    </w:p>
    <w:p w14:paraId="4D6AAD9B" w14:textId="77777777" w:rsidR="002F6E8E" w:rsidRDefault="002F6E8E">
      <w:pPr>
        <w:rPr>
          <w:sz w:val="40"/>
          <w:szCs w:val="40"/>
        </w:rPr>
      </w:pPr>
    </w:p>
    <w:p w14:paraId="1092FC70" w14:textId="77777777" w:rsidR="002F6E8E" w:rsidRDefault="002F6E8E">
      <w:pPr>
        <w:rPr>
          <w:sz w:val="40"/>
          <w:szCs w:val="40"/>
        </w:rPr>
      </w:pPr>
    </w:p>
    <w:p w14:paraId="71EB0217" w14:textId="1F71B399" w:rsidR="002F6E8E" w:rsidRDefault="00D512CA">
      <w:pPr>
        <w:rPr>
          <w:sz w:val="40"/>
          <w:szCs w:val="40"/>
        </w:rPr>
      </w:pPr>
      <w:r>
        <w:rPr>
          <w:sz w:val="40"/>
          <w:szCs w:val="40"/>
        </w:rPr>
        <w:t>Sept</w:t>
      </w:r>
      <w:r w:rsidR="00EB4B00">
        <w:rPr>
          <w:sz w:val="40"/>
          <w:szCs w:val="40"/>
        </w:rPr>
        <w:t xml:space="preserve"> </w:t>
      </w:r>
      <w:r w:rsidR="002F6E8E">
        <w:rPr>
          <w:sz w:val="40"/>
          <w:szCs w:val="40"/>
        </w:rPr>
        <w:t>2015</w:t>
      </w:r>
    </w:p>
    <w:p w14:paraId="5FBC2F67" w14:textId="77777777" w:rsidR="002F6E8E" w:rsidRDefault="002F6E8E">
      <w:pPr>
        <w:rPr>
          <w:sz w:val="40"/>
          <w:szCs w:val="40"/>
        </w:rPr>
      </w:pPr>
    </w:p>
    <w:p w14:paraId="517376C8" w14:textId="77777777" w:rsidR="00EC7313" w:rsidRDefault="00EC7313">
      <w:pPr>
        <w:rPr>
          <w:sz w:val="40"/>
          <w:szCs w:val="40"/>
        </w:rPr>
      </w:pPr>
    </w:p>
    <w:p w14:paraId="55A0B3DE" w14:textId="77777777" w:rsidR="00EB4B00" w:rsidRDefault="00EB4B00">
      <w:pPr>
        <w:rPr>
          <w:sz w:val="40"/>
          <w:szCs w:val="40"/>
        </w:rPr>
      </w:pPr>
    </w:p>
    <w:p w14:paraId="112123FE" w14:textId="77777777" w:rsidR="002F6E8E" w:rsidRDefault="002F6E8E">
      <w:pPr>
        <w:rPr>
          <w:sz w:val="40"/>
          <w:szCs w:val="40"/>
        </w:rPr>
      </w:pPr>
      <w:r>
        <w:rPr>
          <w:sz w:val="40"/>
          <w:szCs w:val="40"/>
        </w:rPr>
        <w:t>Stein-Erik Kruse</w:t>
      </w:r>
    </w:p>
    <w:p w14:paraId="3F6E80AB" w14:textId="77777777" w:rsidR="00EB4B00" w:rsidRDefault="00EB4B00">
      <w:pPr>
        <w:rPr>
          <w:sz w:val="40"/>
          <w:szCs w:val="40"/>
        </w:rPr>
      </w:pPr>
      <w:r>
        <w:rPr>
          <w:sz w:val="40"/>
          <w:szCs w:val="40"/>
        </w:rPr>
        <w:t>Tran Nam Binh</w:t>
      </w:r>
    </w:p>
    <w:p w14:paraId="0D4AFF35" w14:textId="77777777" w:rsidR="002F6E8E" w:rsidRDefault="002F6E8E">
      <w:pPr>
        <w:rPr>
          <w:sz w:val="40"/>
          <w:szCs w:val="40"/>
        </w:rPr>
      </w:pPr>
    </w:p>
    <w:p w14:paraId="112D5AFD" w14:textId="77777777" w:rsidR="002F6E8E" w:rsidRDefault="002F6E8E">
      <w:pPr>
        <w:rPr>
          <w:sz w:val="40"/>
          <w:szCs w:val="40"/>
        </w:rPr>
        <w:sectPr w:rsidR="002F6E8E" w:rsidSect="00BA3245">
          <w:headerReference w:type="even" r:id="rId9"/>
          <w:headerReference w:type="default" r:id="rId10"/>
          <w:footerReference w:type="default" r:id="rId11"/>
          <w:pgSz w:w="11900" w:h="16840"/>
          <w:pgMar w:top="1440" w:right="1264" w:bottom="1440" w:left="1276" w:header="708" w:footer="708" w:gutter="0"/>
          <w:cols w:space="708"/>
          <w:docGrid w:linePitch="360"/>
        </w:sectPr>
      </w:pPr>
    </w:p>
    <w:p w14:paraId="1408615F" w14:textId="77777777" w:rsidR="002F6E8E" w:rsidRPr="00700B5E" w:rsidRDefault="002F6E8E">
      <w:pPr>
        <w:rPr>
          <w:b/>
          <w:color w:val="92D050"/>
          <w:sz w:val="32"/>
          <w:szCs w:val="32"/>
        </w:rPr>
      </w:pPr>
      <w:r w:rsidRPr="00700B5E">
        <w:rPr>
          <w:b/>
          <w:color w:val="92D050"/>
          <w:sz w:val="32"/>
          <w:szCs w:val="32"/>
        </w:rPr>
        <w:lastRenderedPageBreak/>
        <w:t>Table of contents</w:t>
      </w:r>
    </w:p>
    <w:p w14:paraId="208C3B9A" w14:textId="77777777" w:rsidR="00EC7313" w:rsidRDefault="00EC7313">
      <w:pPr>
        <w:rPr>
          <w:sz w:val="32"/>
          <w:szCs w:val="32"/>
        </w:rPr>
      </w:pPr>
    </w:p>
    <w:p w14:paraId="3ED73E5D" w14:textId="77777777" w:rsidR="00EC7313" w:rsidRDefault="00EC7313">
      <w:pPr>
        <w:rPr>
          <w:sz w:val="32"/>
          <w:szCs w:val="32"/>
        </w:rPr>
      </w:pPr>
    </w:p>
    <w:p w14:paraId="0524F84E" w14:textId="77777777" w:rsidR="00F137A2" w:rsidRPr="00DF31EB" w:rsidRDefault="00271A79">
      <w:pPr>
        <w:pStyle w:val="TOC2"/>
        <w:tabs>
          <w:tab w:val="right" w:leader="dot" w:pos="9056"/>
        </w:tabs>
        <w:rPr>
          <w:rFonts w:ascii="Arial" w:eastAsiaTheme="minorEastAsia" w:hAnsi="Arial"/>
          <w:noProof/>
          <w:lang w:val="nb-NO"/>
        </w:rPr>
      </w:pPr>
      <w:r w:rsidRPr="00DF31EB">
        <w:rPr>
          <w:rFonts w:ascii="Arial" w:hAnsi="Arial"/>
        </w:rPr>
        <w:fldChar w:fldCharType="begin"/>
      </w:r>
      <w:r w:rsidRPr="00DF31EB">
        <w:rPr>
          <w:rFonts w:ascii="Arial" w:hAnsi="Arial"/>
        </w:rPr>
        <w:instrText xml:space="preserve"> TOC \o "1-3" </w:instrText>
      </w:r>
      <w:r w:rsidRPr="00DF31EB">
        <w:rPr>
          <w:rFonts w:ascii="Arial" w:hAnsi="Arial"/>
        </w:rPr>
        <w:fldChar w:fldCharType="separate"/>
      </w:r>
      <w:r w:rsidR="00F137A2" w:rsidRPr="00DF31EB">
        <w:rPr>
          <w:rFonts w:ascii="Arial" w:hAnsi="Arial"/>
          <w:noProof/>
        </w:rPr>
        <w:t>Acronyms</w:t>
      </w:r>
      <w:r w:rsidR="00F137A2" w:rsidRPr="00DF31EB">
        <w:rPr>
          <w:rFonts w:ascii="Arial" w:hAnsi="Arial"/>
          <w:noProof/>
        </w:rPr>
        <w:tab/>
      </w:r>
      <w:r w:rsidR="00F137A2" w:rsidRPr="00DF31EB">
        <w:rPr>
          <w:rFonts w:ascii="Arial" w:hAnsi="Arial"/>
          <w:noProof/>
        </w:rPr>
        <w:fldChar w:fldCharType="begin"/>
      </w:r>
      <w:r w:rsidR="00F137A2" w:rsidRPr="00DF31EB">
        <w:rPr>
          <w:rFonts w:ascii="Arial" w:hAnsi="Arial"/>
          <w:noProof/>
        </w:rPr>
        <w:instrText xml:space="preserve"> PAGEREF _Toc303703539 \h </w:instrText>
      </w:r>
      <w:r w:rsidR="00F137A2" w:rsidRPr="00DF31EB">
        <w:rPr>
          <w:rFonts w:ascii="Arial" w:hAnsi="Arial"/>
          <w:noProof/>
        </w:rPr>
      </w:r>
      <w:r w:rsidR="00F137A2" w:rsidRPr="00DF31EB">
        <w:rPr>
          <w:rFonts w:ascii="Arial" w:hAnsi="Arial"/>
          <w:noProof/>
        </w:rPr>
        <w:fldChar w:fldCharType="separate"/>
      </w:r>
      <w:r w:rsidR="00F137A2" w:rsidRPr="00DF31EB">
        <w:rPr>
          <w:rFonts w:ascii="Arial" w:hAnsi="Arial"/>
          <w:noProof/>
        </w:rPr>
        <w:t>3</w:t>
      </w:r>
      <w:r w:rsidR="00F137A2" w:rsidRPr="00DF31EB">
        <w:rPr>
          <w:rFonts w:ascii="Arial" w:hAnsi="Arial"/>
          <w:noProof/>
        </w:rPr>
        <w:fldChar w:fldCharType="end"/>
      </w:r>
    </w:p>
    <w:p w14:paraId="765688B2" w14:textId="77777777" w:rsidR="00F137A2" w:rsidRPr="00DF31EB" w:rsidRDefault="00F137A2">
      <w:pPr>
        <w:pStyle w:val="TOC1"/>
        <w:tabs>
          <w:tab w:val="left" w:pos="426"/>
          <w:tab w:val="right" w:leader="dot" w:pos="9056"/>
        </w:tabs>
        <w:rPr>
          <w:rFonts w:ascii="Arial" w:eastAsiaTheme="minorEastAsia" w:hAnsi="Arial"/>
          <w:b w:val="0"/>
          <w:noProof/>
          <w:color w:val="auto"/>
          <w:sz w:val="22"/>
          <w:szCs w:val="22"/>
          <w:lang w:val="nb-NO"/>
        </w:rPr>
      </w:pPr>
      <w:r w:rsidRPr="00DF31EB">
        <w:rPr>
          <w:rFonts w:ascii="Arial" w:hAnsi="Arial"/>
          <w:b w:val="0"/>
          <w:noProof/>
          <w:color w:val="auto"/>
          <w:sz w:val="22"/>
          <w:szCs w:val="22"/>
        </w:rPr>
        <w:t>1.</w:t>
      </w:r>
      <w:r w:rsidRPr="00DF31EB">
        <w:rPr>
          <w:rFonts w:ascii="Arial" w:eastAsiaTheme="minorEastAsia" w:hAnsi="Arial"/>
          <w:b w:val="0"/>
          <w:noProof/>
          <w:color w:val="auto"/>
          <w:sz w:val="22"/>
          <w:szCs w:val="22"/>
          <w:lang w:val="nb-NO"/>
        </w:rPr>
        <w:tab/>
      </w:r>
      <w:r w:rsidRPr="00DF31EB">
        <w:rPr>
          <w:rFonts w:ascii="Arial" w:hAnsi="Arial"/>
          <w:b w:val="0"/>
          <w:noProof/>
          <w:color w:val="auto"/>
          <w:sz w:val="22"/>
          <w:szCs w:val="22"/>
        </w:rPr>
        <w:t>Introduction</w:t>
      </w:r>
      <w:r w:rsidRPr="00DF31EB">
        <w:rPr>
          <w:rFonts w:ascii="Arial" w:hAnsi="Arial"/>
          <w:b w:val="0"/>
          <w:noProof/>
          <w:color w:val="auto"/>
          <w:sz w:val="22"/>
          <w:szCs w:val="22"/>
        </w:rPr>
        <w:tab/>
      </w:r>
      <w:r w:rsidRPr="00DF31EB">
        <w:rPr>
          <w:rFonts w:ascii="Arial" w:hAnsi="Arial"/>
          <w:b w:val="0"/>
          <w:noProof/>
          <w:color w:val="auto"/>
          <w:sz w:val="22"/>
          <w:szCs w:val="22"/>
        </w:rPr>
        <w:fldChar w:fldCharType="begin"/>
      </w:r>
      <w:r w:rsidRPr="00DF31EB">
        <w:rPr>
          <w:rFonts w:ascii="Arial" w:hAnsi="Arial"/>
          <w:b w:val="0"/>
          <w:noProof/>
          <w:color w:val="auto"/>
          <w:sz w:val="22"/>
          <w:szCs w:val="22"/>
        </w:rPr>
        <w:instrText xml:space="preserve"> PAGEREF _Toc303703540 \h </w:instrText>
      </w:r>
      <w:r w:rsidRPr="00DF31EB">
        <w:rPr>
          <w:rFonts w:ascii="Arial" w:hAnsi="Arial"/>
          <w:b w:val="0"/>
          <w:noProof/>
          <w:color w:val="auto"/>
          <w:sz w:val="22"/>
          <w:szCs w:val="22"/>
        </w:rPr>
      </w:r>
      <w:r w:rsidRPr="00DF31EB">
        <w:rPr>
          <w:rFonts w:ascii="Arial" w:hAnsi="Arial"/>
          <w:b w:val="0"/>
          <w:noProof/>
          <w:color w:val="auto"/>
          <w:sz w:val="22"/>
          <w:szCs w:val="22"/>
        </w:rPr>
        <w:fldChar w:fldCharType="separate"/>
      </w:r>
      <w:r w:rsidRPr="00DF31EB">
        <w:rPr>
          <w:rFonts w:ascii="Arial" w:hAnsi="Arial"/>
          <w:b w:val="0"/>
          <w:noProof/>
          <w:color w:val="auto"/>
          <w:sz w:val="22"/>
          <w:szCs w:val="22"/>
        </w:rPr>
        <w:t>1</w:t>
      </w:r>
      <w:r w:rsidRPr="00DF31EB">
        <w:rPr>
          <w:rFonts w:ascii="Arial" w:hAnsi="Arial"/>
          <w:b w:val="0"/>
          <w:noProof/>
          <w:color w:val="auto"/>
          <w:sz w:val="22"/>
          <w:szCs w:val="22"/>
        </w:rPr>
        <w:fldChar w:fldCharType="end"/>
      </w:r>
    </w:p>
    <w:p w14:paraId="70C715FD" w14:textId="77777777" w:rsidR="00F137A2" w:rsidRPr="00DF31EB" w:rsidRDefault="00F137A2">
      <w:pPr>
        <w:pStyle w:val="TOC1"/>
        <w:tabs>
          <w:tab w:val="left" w:pos="426"/>
          <w:tab w:val="right" w:leader="dot" w:pos="9056"/>
        </w:tabs>
        <w:rPr>
          <w:rFonts w:ascii="Arial" w:eastAsiaTheme="minorEastAsia" w:hAnsi="Arial"/>
          <w:b w:val="0"/>
          <w:noProof/>
          <w:color w:val="auto"/>
          <w:sz w:val="22"/>
          <w:szCs w:val="22"/>
          <w:lang w:val="nb-NO"/>
        </w:rPr>
      </w:pPr>
      <w:r w:rsidRPr="00DF31EB">
        <w:rPr>
          <w:rFonts w:ascii="Arial" w:hAnsi="Arial"/>
          <w:b w:val="0"/>
          <w:noProof/>
          <w:color w:val="auto"/>
          <w:sz w:val="22"/>
          <w:szCs w:val="22"/>
        </w:rPr>
        <w:t>2.</w:t>
      </w:r>
      <w:r w:rsidRPr="00DF31EB">
        <w:rPr>
          <w:rFonts w:ascii="Arial" w:eastAsiaTheme="minorEastAsia" w:hAnsi="Arial"/>
          <w:b w:val="0"/>
          <w:noProof/>
          <w:color w:val="auto"/>
          <w:sz w:val="22"/>
          <w:szCs w:val="22"/>
          <w:lang w:val="nb-NO"/>
        </w:rPr>
        <w:tab/>
      </w:r>
      <w:r w:rsidRPr="00DF31EB">
        <w:rPr>
          <w:rFonts w:ascii="Arial" w:hAnsi="Arial"/>
          <w:b w:val="0"/>
          <w:noProof/>
          <w:color w:val="auto"/>
          <w:sz w:val="22"/>
          <w:szCs w:val="22"/>
        </w:rPr>
        <w:t>Limitations</w:t>
      </w:r>
      <w:r w:rsidRPr="00DF31EB">
        <w:rPr>
          <w:rFonts w:ascii="Arial" w:hAnsi="Arial"/>
          <w:b w:val="0"/>
          <w:noProof/>
          <w:color w:val="auto"/>
          <w:sz w:val="22"/>
          <w:szCs w:val="22"/>
        </w:rPr>
        <w:tab/>
      </w:r>
      <w:r w:rsidRPr="00DF31EB">
        <w:rPr>
          <w:rFonts w:ascii="Arial" w:hAnsi="Arial"/>
          <w:b w:val="0"/>
          <w:noProof/>
          <w:color w:val="auto"/>
          <w:sz w:val="22"/>
          <w:szCs w:val="22"/>
        </w:rPr>
        <w:fldChar w:fldCharType="begin"/>
      </w:r>
      <w:r w:rsidRPr="00DF31EB">
        <w:rPr>
          <w:rFonts w:ascii="Arial" w:hAnsi="Arial"/>
          <w:b w:val="0"/>
          <w:noProof/>
          <w:color w:val="auto"/>
          <w:sz w:val="22"/>
          <w:szCs w:val="22"/>
        </w:rPr>
        <w:instrText xml:space="preserve"> PAGEREF _Toc303703541 \h </w:instrText>
      </w:r>
      <w:r w:rsidRPr="00DF31EB">
        <w:rPr>
          <w:rFonts w:ascii="Arial" w:hAnsi="Arial"/>
          <w:b w:val="0"/>
          <w:noProof/>
          <w:color w:val="auto"/>
          <w:sz w:val="22"/>
          <w:szCs w:val="22"/>
        </w:rPr>
      </w:r>
      <w:r w:rsidRPr="00DF31EB">
        <w:rPr>
          <w:rFonts w:ascii="Arial" w:hAnsi="Arial"/>
          <w:b w:val="0"/>
          <w:noProof/>
          <w:color w:val="auto"/>
          <w:sz w:val="22"/>
          <w:szCs w:val="22"/>
        </w:rPr>
        <w:fldChar w:fldCharType="separate"/>
      </w:r>
      <w:r w:rsidRPr="00DF31EB">
        <w:rPr>
          <w:rFonts w:ascii="Arial" w:hAnsi="Arial"/>
          <w:b w:val="0"/>
          <w:noProof/>
          <w:color w:val="auto"/>
          <w:sz w:val="22"/>
          <w:szCs w:val="22"/>
        </w:rPr>
        <w:t>1</w:t>
      </w:r>
      <w:r w:rsidRPr="00DF31EB">
        <w:rPr>
          <w:rFonts w:ascii="Arial" w:hAnsi="Arial"/>
          <w:b w:val="0"/>
          <w:noProof/>
          <w:color w:val="auto"/>
          <w:sz w:val="22"/>
          <w:szCs w:val="22"/>
        </w:rPr>
        <w:fldChar w:fldCharType="end"/>
      </w:r>
    </w:p>
    <w:p w14:paraId="20A37888" w14:textId="77777777" w:rsidR="00F137A2" w:rsidRPr="00DF31EB" w:rsidRDefault="00F137A2">
      <w:pPr>
        <w:pStyle w:val="TOC1"/>
        <w:tabs>
          <w:tab w:val="left" w:pos="426"/>
          <w:tab w:val="right" w:leader="dot" w:pos="9056"/>
        </w:tabs>
        <w:rPr>
          <w:rFonts w:ascii="Arial" w:eastAsiaTheme="minorEastAsia" w:hAnsi="Arial"/>
          <w:b w:val="0"/>
          <w:noProof/>
          <w:color w:val="auto"/>
          <w:sz w:val="22"/>
          <w:szCs w:val="22"/>
          <w:lang w:val="nb-NO"/>
        </w:rPr>
      </w:pPr>
      <w:r w:rsidRPr="00DF31EB">
        <w:rPr>
          <w:rFonts w:ascii="Arial" w:hAnsi="Arial"/>
          <w:b w:val="0"/>
          <w:noProof/>
          <w:color w:val="auto"/>
          <w:sz w:val="22"/>
          <w:szCs w:val="22"/>
        </w:rPr>
        <w:t>3.</w:t>
      </w:r>
      <w:r w:rsidRPr="00DF31EB">
        <w:rPr>
          <w:rFonts w:ascii="Arial" w:eastAsiaTheme="minorEastAsia" w:hAnsi="Arial"/>
          <w:b w:val="0"/>
          <w:noProof/>
          <w:color w:val="auto"/>
          <w:sz w:val="22"/>
          <w:szCs w:val="22"/>
          <w:lang w:val="nb-NO"/>
        </w:rPr>
        <w:tab/>
      </w:r>
      <w:r w:rsidRPr="00DF31EB">
        <w:rPr>
          <w:rFonts w:ascii="Arial" w:hAnsi="Arial"/>
          <w:b w:val="0"/>
          <w:noProof/>
          <w:color w:val="auto"/>
          <w:sz w:val="22"/>
          <w:szCs w:val="22"/>
        </w:rPr>
        <w:t>Overview of the project</w:t>
      </w:r>
      <w:r w:rsidRPr="00DF31EB">
        <w:rPr>
          <w:rFonts w:ascii="Arial" w:hAnsi="Arial"/>
          <w:b w:val="0"/>
          <w:noProof/>
          <w:color w:val="auto"/>
          <w:sz w:val="22"/>
          <w:szCs w:val="22"/>
        </w:rPr>
        <w:tab/>
      </w:r>
      <w:r w:rsidRPr="00DF31EB">
        <w:rPr>
          <w:rFonts w:ascii="Arial" w:hAnsi="Arial"/>
          <w:b w:val="0"/>
          <w:noProof/>
          <w:color w:val="auto"/>
          <w:sz w:val="22"/>
          <w:szCs w:val="22"/>
        </w:rPr>
        <w:fldChar w:fldCharType="begin"/>
      </w:r>
      <w:r w:rsidRPr="00DF31EB">
        <w:rPr>
          <w:rFonts w:ascii="Arial" w:hAnsi="Arial"/>
          <w:b w:val="0"/>
          <w:noProof/>
          <w:color w:val="auto"/>
          <w:sz w:val="22"/>
          <w:szCs w:val="22"/>
        </w:rPr>
        <w:instrText xml:space="preserve"> PAGEREF _Toc303703542 \h </w:instrText>
      </w:r>
      <w:r w:rsidRPr="00DF31EB">
        <w:rPr>
          <w:rFonts w:ascii="Arial" w:hAnsi="Arial"/>
          <w:b w:val="0"/>
          <w:noProof/>
          <w:color w:val="auto"/>
          <w:sz w:val="22"/>
          <w:szCs w:val="22"/>
        </w:rPr>
      </w:r>
      <w:r w:rsidRPr="00DF31EB">
        <w:rPr>
          <w:rFonts w:ascii="Arial" w:hAnsi="Arial"/>
          <w:b w:val="0"/>
          <w:noProof/>
          <w:color w:val="auto"/>
          <w:sz w:val="22"/>
          <w:szCs w:val="22"/>
        </w:rPr>
        <w:fldChar w:fldCharType="separate"/>
      </w:r>
      <w:r w:rsidRPr="00DF31EB">
        <w:rPr>
          <w:rFonts w:ascii="Arial" w:hAnsi="Arial"/>
          <w:b w:val="0"/>
          <w:noProof/>
          <w:color w:val="auto"/>
          <w:sz w:val="22"/>
          <w:szCs w:val="22"/>
        </w:rPr>
        <w:t>1</w:t>
      </w:r>
      <w:r w:rsidRPr="00DF31EB">
        <w:rPr>
          <w:rFonts w:ascii="Arial" w:hAnsi="Arial"/>
          <w:b w:val="0"/>
          <w:noProof/>
          <w:color w:val="auto"/>
          <w:sz w:val="22"/>
          <w:szCs w:val="22"/>
        </w:rPr>
        <w:fldChar w:fldCharType="end"/>
      </w:r>
    </w:p>
    <w:p w14:paraId="3A53C95B" w14:textId="77777777" w:rsidR="00F137A2" w:rsidRPr="00DF31EB" w:rsidRDefault="00F137A2">
      <w:pPr>
        <w:pStyle w:val="TOC2"/>
        <w:tabs>
          <w:tab w:val="right" w:leader="dot" w:pos="9056"/>
        </w:tabs>
        <w:rPr>
          <w:rFonts w:ascii="Arial" w:eastAsiaTheme="minorEastAsia" w:hAnsi="Arial"/>
          <w:noProof/>
          <w:lang w:val="nb-NO"/>
        </w:rPr>
      </w:pPr>
      <w:r w:rsidRPr="00DF31EB">
        <w:rPr>
          <w:rFonts w:ascii="Arial" w:hAnsi="Arial"/>
          <w:noProof/>
          <w:lang w:val="en-US"/>
        </w:rPr>
        <w:t>Phase 1 and 2</w:t>
      </w:r>
      <w:r w:rsidRPr="00DF31EB">
        <w:rPr>
          <w:rFonts w:ascii="Arial" w:hAnsi="Arial"/>
          <w:noProof/>
        </w:rPr>
        <w:tab/>
      </w:r>
      <w:r w:rsidRPr="00DF31EB">
        <w:rPr>
          <w:rFonts w:ascii="Arial" w:hAnsi="Arial"/>
          <w:noProof/>
        </w:rPr>
        <w:fldChar w:fldCharType="begin"/>
      </w:r>
      <w:r w:rsidRPr="00DF31EB">
        <w:rPr>
          <w:rFonts w:ascii="Arial" w:hAnsi="Arial"/>
          <w:noProof/>
        </w:rPr>
        <w:instrText xml:space="preserve"> PAGEREF _Toc303703543 \h </w:instrText>
      </w:r>
      <w:r w:rsidRPr="00DF31EB">
        <w:rPr>
          <w:rFonts w:ascii="Arial" w:hAnsi="Arial"/>
          <w:noProof/>
        </w:rPr>
      </w:r>
      <w:r w:rsidRPr="00DF31EB">
        <w:rPr>
          <w:rFonts w:ascii="Arial" w:hAnsi="Arial"/>
          <w:noProof/>
        </w:rPr>
        <w:fldChar w:fldCharType="separate"/>
      </w:r>
      <w:r w:rsidRPr="00DF31EB">
        <w:rPr>
          <w:rFonts w:ascii="Arial" w:hAnsi="Arial"/>
          <w:noProof/>
        </w:rPr>
        <w:t>1</w:t>
      </w:r>
      <w:r w:rsidRPr="00DF31EB">
        <w:rPr>
          <w:rFonts w:ascii="Arial" w:hAnsi="Arial"/>
          <w:noProof/>
        </w:rPr>
        <w:fldChar w:fldCharType="end"/>
      </w:r>
    </w:p>
    <w:p w14:paraId="3B607AA1" w14:textId="77777777" w:rsidR="00F137A2" w:rsidRPr="00DF31EB" w:rsidRDefault="00F137A2">
      <w:pPr>
        <w:pStyle w:val="TOC2"/>
        <w:tabs>
          <w:tab w:val="right" w:leader="dot" w:pos="9056"/>
        </w:tabs>
        <w:rPr>
          <w:rFonts w:ascii="Arial" w:eastAsiaTheme="minorEastAsia" w:hAnsi="Arial"/>
          <w:noProof/>
          <w:lang w:val="nb-NO"/>
        </w:rPr>
      </w:pPr>
      <w:r w:rsidRPr="00DF31EB">
        <w:rPr>
          <w:rFonts w:ascii="Arial" w:hAnsi="Arial"/>
          <w:noProof/>
        </w:rPr>
        <w:t>Phase 3</w:t>
      </w:r>
      <w:r w:rsidRPr="00DF31EB">
        <w:rPr>
          <w:rFonts w:ascii="Arial" w:hAnsi="Arial"/>
          <w:noProof/>
        </w:rPr>
        <w:tab/>
      </w:r>
      <w:r w:rsidRPr="00DF31EB">
        <w:rPr>
          <w:rFonts w:ascii="Arial" w:hAnsi="Arial"/>
          <w:noProof/>
        </w:rPr>
        <w:fldChar w:fldCharType="begin"/>
      </w:r>
      <w:r w:rsidRPr="00DF31EB">
        <w:rPr>
          <w:rFonts w:ascii="Arial" w:hAnsi="Arial"/>
          <w:noProof/>
        </w:rPr>
        <w:instrText xml:space="preserve"> PAGEREF _Toc303703544 \h </w:instrText>
      </w:r>
      <w:r w:rsidRPr="00DF31EB">
        <w:rPr>
          <w:rFonts w:ascii="Arial" w:hAnsi="Arial"/>
          <w:noProof/>
        </w:rPr>
      </w:r>
      <w:r w:rsidRPr="00DF31EB">
        <w:rPr>
          <w:rFonts w:ascii="Arial" w:hAnsi="Arial"/>
          <w:noProof/>
        </w:rPr>
        <w:fldChar w:fldCharType="separate"/>
      </w:r>
      <w:r w:rsidRPr="00DF31EB">
        <w:rPr>
          <w:rFonts w:ascii="Arial" w:hAnsi="Arial"/>
          <w:noProof/>
        </w:rPr>
        <w:t>2</w:t>
      </w:r>
      <w:r w:rsidRPr="00DF31EB">
        <w:rPr>
          <w:rFonts w:ascii="Arial" w:hAnsi="Arial"/>
          <w:noProof/>
        </w:rPr>
        <w:fldChar w:fldCharType="end"/>
      </w:r>
    </w:p>
    <w:p w14:paraId="7F4D52C5" w14:textId="77777777" w:rsidR="00F137A2" w:rsidRPr="00DF31EB" w:rsidRDefault="00F137A2">
      <w:pPr>
        <w:pStyle w:val="TOC1"/>
        <w:tabs>
          <w:tab w:val="left" w:pos="426"/>
          <w:tab w:val="right" w:leader="dot" w:pos="9056"/>
        </w:tabs>
        <w:rPr>
          <w:rFonts w:ascii="Arial" w:eastAsiaTheme="minorEastAsia" w:hAnsi="Arial"/>
          <w:b w:val="0"/>
          <w:noProof/>
          <w:color w:val="auto"/>
          <w:sz w:val="22"/>
          <w:szCs w:val="22"/>
          <w:lang w:val="nb-NO"/>
        </w:rPr>
      </w:pPr>
      <w:r w:rsidRPr="00DF31EB">
        <w:rPr>
          <w:rFonts w:ascii="Arial" w:hAnsi="Arial"/>
          <w:b w:val="0"/>
          <w:noProof/>
          <w:color w:val="auto"/>
          <w:sz w:val="22"/>
          <w:szCs w:val="22"/>
        </w:rPr>
        <w:t>4.</w:t>
      </w:r>
      <w:r w:rsidRPr="00DF31EB">
        <w:rPr>
          <w:rFonts w:ascii="Arial" w:eastAsiaTheme="minorEastAsia" w:hAnsi="Arial"/>
          <w:b w:val="0"/>
          <w:noProof/>
          <w:color w:val="auto"/>
          <w:sz w:val="22"/>
          <w:szCs w:val="22"/>
          <w:lang w:val="nb-NO"/>
        </w:rPr>
        <w:tab/>
      </w:r>
      <w:r w:rsidRPr="00DF31EB">
        <w:rPr>
          <w:rFonts w:ascii="Arial" w:hAnsi="Arial"/>
          <w:b w:val="0"/>
          <w:noProof/>
          <w:color w:val="auto"/>
          <w:sz w:val="22"/>
          <w:szCs w:val="22"/>
        </w:rPr>
        <w:t>Relevance</w:t>
      </w:r>
      <w:r w:rsidRPr="00DF31EB">
        <w:rPr>
          <w:rFonts w:ascii="Arial" w:hAnsi="Arial"/>
          <w:b w:val="0"/>
          <w:noProof/>
          <w:color w:val="auto"/>
          <w:sz w:val="22"/>
          <w:szCs w:val="22"/>
        </w:rPr>
        <w:tab/>
      </w:r>
      <w:r w:rsidRPr="00DF31EB">
        <w:rPr>
          <w:rFonts w:ascii="Arial" w:hAnsi="Arial"/>
          <w:b w:val="0"/>
          <w:noProof/>
          <w:color w:val="auto"/>
          <w:sz w:val="22"/>
          <w:szCs w:val="22"/>
        </w:rPr>
        <w:fldChar w:fldCharType="begin"/>
      </w:r>
      <w:r w:rsidRPr="00DF31EB">
        <w:rPr>
          <w:rFonts w:ascii="Arial" w:hAnsi="Arial"/>
          <w:b w:val="0"/>
          <w:noProof/>
          <w:color w:val="auto"/>
          <w:sz w:val="22"/>
          <w:szCs w:val="22"/>
        </w:rPr>
        <w:instrText xml:space="preserve"> PAGEREF _Toc303703545 \h </w:instrText>
      </w:r>
      <w:r w:rsidRPr="00DF31EB">
        <w:rPr>
          <w:rFonts w:ascii="Arial" w:hAnsi="Arial"/>
          <w:b w:val="0"/>
          <w:noProof/>
          <w:color w:val="auto"/>
          <w:sz w:val="22"/>
          <w:szCs w:val="22"/>
        </w:rPr>
      </w:r>
      <w:r w:rsidRPr="00DF31EB">
        <w:rPr>
          <w:rFonts w:ascii="Arial" w:hAnsi="Arial"/>
          <w:b w:val="0"/>
          <w:noProof/>
          <w:color w:val="auto"/>
          <w:sz w:val="22"/>
          <w:szCs w:val="22"/>
        </w:rPr>
        <w:fldChar w:fldCharType="separate"/>
      </w:r>
      <w:r w:rsidRPr="00DF31EB">
        <w:rPr>
          <w:rFonts w:ascii="Arial" w:hAnsi="Arial"/>
          <w:b w:val="0"/>
          <w:noProof/>
          <w:color w:val="auto"/>
          <w:sz w:val="22"/>
          <w:szCs w:val="22"/>
        </w:rPr>
        <w:t>4</w:t>
      </w:r>
      <w:r w:rsidRPr="00DF31EB">
        <w:rPr>
          <w:rFonts w:ascii="Arial" w:hAnsi="Arial"/>
          <w:b w:val="0"/>
          <w:noProof/>
          <w:color w:val="auto"/>
          <w:sz w:val="22"/>
          <w:szCs w:val="22"/>
        </w:rPr>
        <w:fldChar w:fldCharType="end"/>
      </w:r>
    </w:p>
    <w:p w14:paraId="546D3911" w14:textId="5CA7323F" w:rsidR="00F137A2" w:rsidRPr="00DF31EB" w:rsidRDefault="00F137A2">
      <w:pPr>
        <w:pStyle w:val="TOC2"/>
        <w:tabs>
          <w:tab w:val="left" w:pos="529"/>
          <w:tab w:val="right" w:leader="dot" w:pos="9056"/>
        </w:tabs>
        <w:rPr>
          <w:rFonts w:ascii="Arial" w:eastAsiaTheme="minorEastAsia" w:hAnsi="Arial"/>
          <w:noProof/>
          <w:lang w:val="nb-NO"/>
        </w:rPr>
      </w:pPr>
      <w:r w:rsidRPr="00DF31EB">
        <w:rPr>
          <w:rFonts w:ascii="Arial" w:hAnsi="Arial"/>
          <w:noProof/>
        </w:rPr>
        <w:t>4.1</w:t>
      </w:r>
      <w:r w:rsidR="00953CC0" w:rsidRPr="00DF31EB">
        <w:rPr>
          <w:rFonts w:ascii="Arial" w:hAnsi="Arial"/>
          <w:noProof/>
        </w:rPr>
        <w:t xml:space="preserve">  </w:t>
      </w:r>
      <w:r w:rsidRPr="00DF31EB">
        <w:rPr>
          <w:rFonts w:ascii="Arial" w:hAnsi="Arial"/>
          <w:noProof/>
        </w:rPr>
        <w:t>Country needs</w:t>
      </w:r>
      <w:r w:rsidRPr="00DF31EB">
        <w:rPr>
          <w:rFonts w:ascii="Arial" w:hAnsi="Arial"/>
          <w:noProof/>
        </w:rPr>
        <w:tab/>
      </w:r>
      <w:r w:rsidRPr="00DF31EB">
        <w:rPr>
          <w:rFonts w:ascii="Arial" w:hAnsi="Arial"/>
          <w:noProof/>
        </w:rPr>
        <w:fldChar w:fldCharType="begin"/>
      </w:r>
      <w:r w:rsidRPr="00DF31EB">
        <w:rPr>
          <w:rFonts w:ascii="Arial" w:hAnsi="Arial"/>
          <w:noProof/>
        </w:rPr>
        <w:instrText xml:space="preserve"> PAGEREF _Toc303703546 \h </w:instrText>
      </w:r>
      <w:r w:rsidRPr="00DF31EB">
        <w:rPr>
          <w:rFonts w:ascii="Arial" w:hAnsi="Arial"/>
          <w:noProof/>
        </w:rPr>
      </w:r>
      <w:r w:rsidRPr="00DF31EB">
        <w:rPr>
          <w:rFonts w:ascii="Arial" w:hAnsi="Arial"/>
          <w:noProof/>
        </w:rPr>
        <w:fldChar w:fldCharType="separate"/>
      </w:r>
      <w:r w:rsidRPr="00DF31EB">
        <w:rPr>
          <w:rFonts w:ascii="Arial" w:hAnsi="Arial"/>
          <w:noProof/>
        </w:rPr>
        <w:t>4</w:t>
      </w:r>
      <w:r w:rsidRPr="00DF31EB">
        <w:rPr>
          <w:rFonts w:ascii="Arial" w:hAnsi="Arial"/>
          <w:noProof/>
        </w:rPr>
        <w:fldChar w:fldCharType="end"/>
      </w:r>
    </w:p>
    <w:p w14:paraId="7D33116C" w14:textId="153F8BBB" w:rsidR="00F137A2" w:rsidRPr="00DF31EB" w:rsidRDefault="00F137A2">
      <w:pPr>
        <w:pStyle w:val="TOC2"/>
        <w:tabs>
          <w:tab w:val="right" w:leader="dot" w:pos="9056"/>
        </w:tabs>
        <w:rPr>
          <w:rFonts w:ascii="Arial" w:eastAsiaTheme="minorEastAsia" w:hAnsi="Arial"/>
          <w:noProof/>
          <w:lang w:val="nb-NO"/>
        </w:rPr>
      </w:pPr>
      <w:r w:rsidRPr="00DF31EB">
        <w:rPr>
          <w:rFonts w:ascii="Arial" w:hAnsi="Arial"/>
          <w:noProof/>
        </w:rPr>
        <w:t xml:space="preserve">4.2 </w:t>
      </w:r>
      <w:r w:rsidR="00953CC0" w:rsidRPr="00DF31EB">
        <w:rPr>
          <w:rFonts w:ascii="Arial" w:hAnsi="Arial"/>
          <w:noProof/>
        </w:rPr>
        <w:t xml:space="preserve"> </w:t>
      </w:r>
      <w:r w:rsidRPr="00DF31EB">
        <w:rPr>
          <w:rFonts w:ascii="Arial" w:hAnsi="Arial"/>
          <w:noProof/>
        </w:rPr>
        <w:t>Norwegian priorities</w:t>
      </w:r>
      <w:r w:rsidRPr="00DF31EB">
        <w:rPr>
          <w:rFonts w:ascii="Arial" w:hAnsi="Arial"/>
          <w:noProof/>
        </w:rPr>
        <w:tab/>
      </w:r>
      <w:r w:rsidRPr="00DF31EB">
        <w:rPr>
          <w:rFonts w:ascii="Arial" w:hAnsi="Arial"/>
          <w:noProof/>
        </w:rPr>
        <w:fldChar w:fldCharType="begin"/>
      </w:r>
      <w:r w:rsidRPr="00DF31EB">
        <w:rPr>
          <w:rFonts w:ascii="Arial" w:hAnsi="Arial"/>
          <w:noProof/>
        </w:rPr>
        <w:instrText xml:space="preserve"> PAGEREF _Toc303703547 \h </w:instrText>
      </w:r>
      <w:r w:rsidRPr="00DF31EB">
        <w:rPr>
          <w:rFonts w:ascii="Arial" w:hAnsi="Arial"/>
          <w:noProof/>
        </w:rPr>
      </w:r>
      <w:r w:rsidRPr="00DF31EB">
        <w:rPr>
          <w:rFonts w:ascii="Arial" w:hAnsi="Arial"/>
          <w:noProof/>
        </w:rPr>
        <w:fldChar w:fldCharType="separate"/>
      </w:r>
      <w:r w:rsidRPr="00DF31EB">
        <w:rPr>
          <w:rFonts w:ascii="Arial" w:hAnsi="Arial"/>
          <w:noProof/>
        </w:rPr>
        <w:t>4</w:t>
      </w:r>
      <w:r w:rsidRPr="00DF31EB">
        <w:rPr>
          <w:rFonts w:ascii="Arial" w:hAnsi="Arial"/>
          <w:noProof/>
        </w:rPr>
        <w:fldChar w:fldCharType="end"/>
      </w:r>
    </w:p>
    <w:p w14:paraId="2B304AAE" w14:textId="77777777" w:rsidR="00F137A2" w:rsidRPr="00DF31EB" w:rsidRDefault="00F137A2">
      <w:pPr>
        <w:pStyle w:val="TOC2"/>
        <w:tabs>
          <w:tab w:val="right" w:leader="dot" w:pos="9056"/>
        </w:tabs>
        <w:rPr>
          <w:rFonts w:ascii="Arial" w:eastAsiaTheme="minorEastAsia" w:hAnsi="Arial"/>
          <w:noProof/>
          <w:lang w:val="nb-NO"/>
        </w:rPr>
      </w:pPr>
      <w:r w:rsidRPr="00DF31EB">
        <w:rPr>
          <w:rFonts w:ascii="Arial" w:hAnsi="Arial"/>
          <w:noProof/>
        </w:rPr>
        <w:t>4.3  National priority and demand</w:t>
      </w:r>
      <w:r w:rsidRPr="00DF31EB">
        <w:rPr>
          <w:rFonts w:ascii="Arial" w:hAnsi="Arial"/>
          <w:noProof/>
        </w:rPr>
        <w:tab/>
      </w:r>
      <w:r w:rsidRPr="00DF31EB">
        <w:rPr>
          <w:rFonts w:ascii="Arial" w:hAnsi="Arial"/>
          <w:noProof/>
        </w:rPr>
        <w:fldChar w:fldCharType="begin"/>
      </w:r>
      <w:r w:rsidRPr="00DF31EB">
        <w:rPr>
          <w:rFonts w:ascii="Arial" w:hAnsi="Arial"/>
          <w:noProof/>
        </w:rPr>
        <w:instrText xml:space="preserve"> PAGEREF _Toc303703548 \h </w:instrText>
      </w:r>
      <w:r w:rsidRPr="00DF31EB">
        <w:rPr>
          <w:rFonts w:ascii="Arial" w:hAnsi="Arial"/>
          <w:noProof/>
        </w:rPr>
      </w:r>
      <w:r w:rsidRPr="00DF31EB">
        <w:rPr>
          <w:rFonts w:ascii="Arial" w:hAnsi="Arial"/>
          <w:noProof/>
        </w:rPr>
        <w:fldChar w:fldCharType="separate"/>
      </w:r>
      <w:r w:rsidRPr="00DF31EB">
        <w:rPr>
          <w:rFonts w:ascii="Arial" w:hAnsi="Arial"/>
          <w:noProof/>
        </w:rPr>
        <w:t>5</w:t>
      </w:r>
      <w:r w:rsidRPr="00DF31EB">
        <w:rPr>
          <w:rFonts w:ascii="Arial" w:hAnsi="Arial"/>
          <w:noProof/>
        </w:rPr>
        <w:fldChar w:fldCharType="end"/>
      </w:r>
    </w:p>
    <w:p w14:paraId="76ADC528" w14:textId="77777777" w:rsidR="00F137A2" w:rsidRPr="00DF31EB" w:rsidRDefault="00F137A2">
      <w:pPr>
        <w:pStyle w:val="TOC1"/>
        <w:tabs>
          <w:tab w:val="right" w:leader="dot" w:pos="9056"/>
        </w:tabs>
        <w:rPr>
          <w:rFonts w:ascii="Arial" w:eastAsiaTheme="minorEastAsia" w:hAnsi="Arial"/>
          <w:b w:val="0"/>
          <w:noProof/>
          <w:color w:val="auto"/>
          <w:sz w:val="22"/>
          <w:szCs w:val="22"/>
          <w:lang w:val="nb-NO"/>
        </w:rPr>
      </w:pPr>
      <w:r w:rsidRPr="00DF31EB">
        <w:rPr>
          <w:rFonts w:ascii="Arial" w:hAnsi="Arial"/>
          <w:b w:val="0"/>
          <w:noProof/>
          <w:color w:val="auto"/>
          <w:sz w:val="22"/>
          <w:szCs w:val="22"/>
        </w:rPr>
        <w:t>5. Strategy and design</w:t>
      </w:r>
      <w:r w:rsidRPr="00DF31EB">
        <w:rPr>
          <w:rFonts w:ascii="Arial" w:hAnsi="Arial"/>
          <w:b w:val="0"/>
          <w:noProof/>
          <w:color w:val="auto"/>
          <w:sz w:val="22"/>
          <w:szCs w:val="22"/>
        </w:rPr>
        <w:tab/>
      </w:r>
      <w:r w:rsidRPr="00DF31EB">
        <w:rPr>
          <w:rFonts w:ascii="Arial" w:hAnsi="Arial"/>
          <w:b w:val="0"/>
          <w:noProof/>
          <w:color w:val="auto"/>
          <w:sz w:val="22"/>
          <w:szCs w:val="22"/>
        </w:rPr>
        <w:fldChar w:fldCharType="begin"/>
      </w:r>
      <w:r w:rsidRPr="00DF31EB">
        <w:rPr>
          <w:rFonts w:ascii="Arial" w:hAnsi="Arial"/>
          <w:b w:val="0"/>
          <w:noProof/>
          <w:color w:val="auto"/>
          <w:sz w:val="22"/>
          <w:szCs w:val="22"/>
        </w:rPr>
        <w:instrText xml:space="preserve"> PAGEREF _Toc303703549 \h </w:instrText>
      </w:r>
      <w:r w:rsidRPr="00DF31EB">
        <w:rPr>
          <w:rFonts w:ascii="Arial" w:hAnsi="Arial"/>
          <w:b w:val="0"/>
          <w:noProof/>
          <w:color w:val="auto"/>
          <w:sz w:val="22"/>
          <w:szCs w:val="22"/>
        </w:rPr>
      </w:r>
      <w:r w:rsidRPr="00DF31EB">
        <w:rPr>
          <w:rFonts w:ascii="Arial" w:hAnsi="Arial"/>
          <w:b w:val="0"/>
          <w:noProof/>
          <w:color w:val="auto"/>
          <w:sz w:val="22"/>
          <w:szCs w:val="22"/>
        </w:rPr>
        <w:fldChar w:fldCharType="separate"/>
      </w:r>
      <w:r w:rsidRPr="00DF31EB">
        <w:rPr>
          <w:rFonts w:ascii="Arial" w:hAnsi="Arial"/>
          <w:b w:val="0"/>
          <w:noProof/>
          <w:color w:val="auto"/>
          <w:sz w:val="22"/>
          <w:szCs w:val="22"/>
        </w:rPr>
        <w:t>7</w:t>
      </w:r>
      <w:r w:rsidRPr="00DF31EB">
        <w:rPr>
          <w:rFonts w:ascii="Arial" w:hAnsi="Arial"/>
          <w:b w:val="0"/>
          <w:noProof/>
          <w:color w:val="auto"/>
          <w:sz w:val="22"/>
          <w:szCs w:val="22"/>
        </w:rPr>
        <w:fldChar w:fldCharType="end"/>
      </w:r>
    </w:p>
    <w:p w14:paraId="03718878" w14:textId="77777777" w:rsidR="00F137A2" w:rsidRPr="00DF31EB" w:rsidRDefault="00F137A2">
      <w:pPr>
        <w:pStyle w:val="TOC2"/>
        <w:tabs>
          <w:tab w:val="right" w:leader="dot" w:pos="9056"/>
        </w:tabs>
        <w:rPr>
          <w:rFonts w:ascii="Arial" w:eastAsiaTheme="minorEastAsia" w:hAnsi="Arial"/>
          <w:noProof/>
          <w:lang w:val="nb-NO"/>
        </w:rPr>
      </w:pPr>
      <w:r w:rsidRPr="00DF31EB">
        <w:rPr>
          <w:rFonts w:ascii="Arial" w:hAnsi="Arial"/>
          <w:noProof/>
        </w:rPr>
        <w:t>5.1  Internal context of the institution</w:t>
      </w:r>
      <w:r w:rsidRPr="00DF31EB">
        <w:rPr>
          <w:rFonts w:ascii="Arial" w:hAnsi="Arial"/>
          <w:noProof/>
        </w:rPr>
        <w:tab/>
      </w:r>
      <w:r w:rsidRPr="00DF31EB">
        <w:rPr>
          <w:rFonts w:ascii="Arial" w:hAnsi="Arial"/>
          <w:noProof/>
        </w:rPr>
        <w:fldChar w:fldCharType="begin"/>
      </w:r>
      <w:r w:rsidRPr="00DF31EB">
        <w:rPr>
          <w:rFonts w:ascii="Arial" w:hAnsi="Arial"/>
          <w:noProof/>
        </w:rPr>
        <w:instrText xml:space="preserve"> PAGEREF _Toc303703550 \h </w:instrText>
      </w:r>
      <w:r w:rsidRPr="00DF31EB">
        <w:rPr>
          <w:rFonts w:ascii="Arial" w:hAnsi="Arial"/>
          <w:noProof/>
        </w:rPr>
      </w:r>
      <w:r w:rsidRPr="00DF31EB">
        <w:rPr>
          <w:rFonts w:ascii="Arial" w:hAnsi="Arial"/>
          <w:noProof/>
        </w:rPr>
        <w:fldChar w:fldCharType="separate"/>
      </w:r>
      <w:r w:rsidRPr="00DF31EB">
        <w:rPr>
          <w:rFonts w:ascii="Arial" w:hAnsi="Arial"/>
          <w:noProof/>
        </w:rPr>
        <w:t>7</w:t>
      </w:r>
      <w:r w:rsidRPr="00DF31EB">
        <w:rPr>
          <w:rFonts w:ascii="Arial" w:hAnsi="Arial"/>
          <w:noProof/>
        </w:rPr>
        <w:fldChar w:fldCharType="end"/>
      </w:r>
    </w:p>
    <w:p w14:paraId="358D1DAA" w14:textId="77777777" w:rsidR="00F137A2" w:rsidRPr="00DF31EB" w:rsidRDefault="00F137A2">
      <w:pPr>
        <w:pStyle w:val="TOC2"/>
        <w:tabs>
          <w:tab w:val="right" w:leader="dot" w:pos="9056"/>
        </w:tabs>
        <w:rPr>
          <w:rFonts w:ascii="Arial" w:eastAsiaTheme="minorEastAsia" w:hAnsi="Arial"/>
          <w:noProof/>
          <w:lang w:val="nb-NO"/>
        </w:rPr>
      </w:pPr>
      <w:r w:rsidRPr="00DF31EB">
        <w:rPr>
          <w:rFonts w:ascii="Arial" w:hAnsi="Arial"/>
          <w:noProof/>
        </w:rPr>
        <w:t>5.2  Planning process and capacity needs assessment</w:t>
      </w:r>
      <w:r w:rsidRPr="00DF31EB">
        <w:rPr>
          <w:rFonts w:ascii="Arial" w:hAnsi="Arial"/>
          <w:noProof/>
        </w:rPr>
        <w:tab/>
      </w:r>
      <w:r w:rsidRPr="00DF31EB">
        <w:rPr>
          <w:rFonts w:ascii="Arial" w:hAnsi="Arial"/>
          <w:noProof/>
        </w:rPr>
        <w:fldChar w:fldCharType="begin"/>
      </w:r>
      <w:r w:rsidRPr="00DF31EB">
        <w:rPr>
          <w:rFonts w:ascii="Arial" w:hAnsi="Arial"/>
          <w:noProof/>
        </w:rPr>
        <w:instrText xml:space="preserve"> PAGEREF _Toc303703551 \h </w:instrText>
      </w:r>
      <w:r w:rsidRPr="00DF31EB">
        <w:rPr>
          <w:rFonts w:ascii="Arial" w:hAnsi="Arial"/>
          <w:noProof/>
        </w:rPr>
      </w:r>
      <w:r w:rsidRPr="00DF31EB">
        <w:rPr>
          <w:rFonts w:ascii="Arial" w:hAnsi="Arial"/>
          <w:noProof/>
        </w:rPr>
        <w:fldChar w:fldCharType="separate"/>
      </w:r>
      <w:r w:rsidRPr="00DF31EB">
        <w:rPr>
          <w:rFonts w:ascii="Arial" w:hAnsi="Arial"/>
          <w:noProof/>
        </w:rPr>
        <w:t>7</w:t>
      </w:r>
      <w:r w:rsidRPr="00DF31EB">
        <w:rPr>
          <w:rFonts w:ascii="Arial" w:hAnsi="Arial"/>
          <w:noProof/>
        </w:rPr>
        <w:fldChar w:fldCharType="end"/>
      </w:r>
    </w:p>
    <w:p w14:paraId="01B7D3D6" w14:textId="77777777" w:rsidR="00F137A2" w:rsidRPr="00DF31EB" w:rsidRDefault="00F137A2">
      <w:pPr>
        <w:pStyle w:val="TOC2"/>
        <w:tabs>
          <w:tab w:val="right" w:leader="dot" w:pos="9056"/>
        </w:tabs>
        <w:rPr>
          <w:rFonts w:ascii="Arial" w:eastAsiaTheme="minorEastAsia" w:hAnsi="Arial"/>
          <w:noProof/>
          <w:lang w:val="nb-NO"/>
        </w:rPr>
      </w:pPr>
      <w:r w:rsidRPr="00DF31EB">
        <w:rPr>
          <w:rFonts w:ascii="Arial" w:hAnsi="Arial"/>
          <w:noProof/>
        </w:rPr>
        <w:t>5.3  Evidence base</w:t>
      </w:r>
      <w:r w:rsidRPr="00DF31EB">
        <w:rPr>
          <w:rFonts w:ascii="Arial" w:hAnsi="Arial"/>
          <w:noProof/>
        </w:rPr>
        <w:tab/>
      </w:r>
      <w:r w:rsidRPr="00DF31EB">
        <w:rPr>
          <w:rFonts w:ascii="Arial" w:hAnsi="Arial"/>
          <w:noProof/>
        </w:rPr>
        <w:fldChar w:fldCharType="begin"/>
      </w:r>
      <w:r w:rsidRPr="00DF31EB">
        <w:rPr>
          <w:rFonts w:ascii="Arial" w:hAnsi="Arial"/>
          <w:noProof/>
        </w:rPr>
        <w:instrText xml:space="preserve"> PAGEREF _Toc303703552 \h </w:instrText>
      </w:r>
      <w:r w:rsidRPr="00DF31EB">
        <w:rPr>
          <w:rFonts w:ascii="Arial" w:hAnsi="Arial"/>
          <w:noProof/>
        </w:rPr>
      </w:r>
      <w:r w:rsidRPr="00DF31EB">
        <w:rPr>
          <w:rFonts w:ascii="Arial" w:hAnsi="Arial"/>
          <w:noProof/>
        </w:rPr>
        <w:fldChar w:fldCharType="separate"/>
      </w:r>
      <w:r w:rsidRPr="00DF31EB">
        <w:rPr>
          <w:rFonts w:ascii="Arial" w:hAnsi="Arial"/>
          <w:noProof/>
        </w:rPr>
        <w:t>8</w:t>
      </w:r>
      <w:r w:rsidRPr="00DF31EB">
        <w:rPr>
          <w:rFonts w:ascii="Arial" w:hAnsi="Arial"/>
          <w:noProof/>
        </w:rPr>
        <w:fldChar w:fldCharType="end"/>
      </w:r>
    </w:p>
    <w:p w14:paraId="04465A64" w14:textId="77777777" w:rsidR="00F137A2" w:rsidRPr="00DF31EB" w:rsidRDefault="00F137A2">
      <w:pPr>
        <w:pStyle w:val="TOC2"/>
        <w:tabs>
          <w:tab w:val="right" w:leader="dot" w:pos="9056"/>
        </w:tabs>
        <w:rPr>
          <w:rFonts w:ascii="Arial" w:eastAsiaTheme="minorEastAsia" w:hAnsi="Arial"/>
          <w:noProof/>
          <w:lang w:val="nb-NO"/>
        </w:rPr>
      </w:pPr>
      <w:r w:rsidRPr="00DF31EB">
        <w:rPr>
          <w:rFonts w:ascii="Arial" w:hAnsi="Arial"/>
          <w:noProof/>
        </w:rPr>
        <w:t>5.4  Theory of change</w:t>
      </w:r>
      <w:r w:rsidRPr="00DF31EB">
        <w:rPr>
          <w:rFonts w:ascii="Arial" w:hAnsi="Arial"/>
          <w:noProof/>
        </w:rPr>
        <w:tab/>
      </w:r>
      <w:r w:rsidRPr="00DF31EB">
        <w:rPr>
          <w:rFonts w:ascii="Arial" w:hAnsi="Arial"/>
          <w:noProof/>
        </w:rPr>
        <w:fldChar w:fldCharType="begin"/>
      </w:r>
      <w:r w:rsidRPr="00DF31EB">
        <w:rPr>
          <w:rFonts w:ascii="Arial" w:hAnsi="Arial"/>
          <w:noProof/>
        </w:rPr>
        <w:instrText xml:space="preserve"> PAGEREF _Toc303703553 \h </w:instrText>
      </w:r>
      <w:r w:rsidRPr="00DF31EB">
        <w:rPr>
          <w:rFonts w:ascii="Arial" w:hAnsi="Arial"/>
          <w:noProof/>
        </w:rPr>
      </w:r>
      <w:r w:rsidRPr="00DF31EB">
        <w:rPr>
          <w:rFonts w:ascii="Arial" w:hAnsi="Arial"/>
          <w:noProof/>
        </w:rPr>
        <w:fldChar w:fldCharType="separate"/>
      </w:r>
      <w:r w:rsidRPr="00DF31EB">
        <w:rPr>
          <w:rFonts w:ascii="Arial" w:hAnsi="Arial"/>
          <w:noProof/>
        </w:rPr>
        <w:t>9</w:t>
      </w:r>
      <w:r w:rsidRPr="00DF31EB">
        <w:rPr>
          <w:rFonts w:ascii="Arial" w:hAnsi="Arial"/>
          <w:noProof/>
        </w:rPr>
        <w:fldChar w:fldCharType="end"/>
      </w:r>
    </w:p>
    <w:p w14:paraId="1A0650CD" w14:textId="77777777" w:rsidR="00F137A2" w:rsidRPr="00DF31EB" w:rsidRDefault="00F137A2">
      <w:pPr>
        <w:pStyle w:val="TOC2"/>
        <w:tabs>
          <w:tab w:val="right" w:leader="dot" w:pos="9056"/>
        </w:tabs>
        <w:rPr>
          <w:rFonts w:ascii="Arial" w:eastAsiaTheme="minorEastAsia" w:hAnsi="Arial"/>
          <w:noProof/>
          <w:lang w:val="nb-NO"/>
        </w:rPr>
      </w:pPr>
      <w:r w:rsidRPr="00DF31EB">
        <w:rPr>
          <w:rFonts w:ascii="Arial" w:hAnsi="Arial"/>
          <w:noProof/>
        </w:rPr>
        <w:t>5.5  National ownership</w:t>
      </w:r>
      <w:r w:rsidRPr="00DF31EB">
        <w:rPr>
          <w:rFonts w:ascii="Arial" w:hAnsi="Arial"/>
          <w:noProof/>
        </w:rPr>
        <w:tab/>
      </w:r>
      <w:r w:rsidRPr="00DF31EB">
        <w:rPr>
          <w:rFonts w:ascii="Arial" w:hAnsi="Arial"/>
          <w:noProof/>
        </w:rPr>
        <w:fldChar w:fldCharType="begin"/>
      </w:r>
      <w:r w:rsidRPr="00DF31EB">
        <w:rPr>
          <w:rFonts w:ascii="Arial" w:hAnsi="Arial"/>
          <w:noProof/>
        </w:rPr>
        <w:instrText xml:space="preserve"> PAGEREF _Toc303703554 \h </w:instrText>
      </w:r>
      <w:r w:rsidRPr="00DF31EB">
        <w:rPr>
          <w:rFonts w:ascii="Arial" w:hAnsi="Arial"/>
          <w:noProof/>
        </w:rPr>
      </w:r>
      <w:r w:rsidRPr="00DF31EB">
        <w:rPr>
          <w:rFonts w:ascii="Arial" w:hAnsi="Arial"/>
          <w:noProof/>
        </w:rPr>
        <w:fldChar w:fldCharType="separate"/>
      </w:r>
      <w:r w:rsidRPr="00DF31EB">
        <w:rPr>
          <w:rFonts w:ascii="Arial" w:hAnsi="Arial"/>
          <w:noProof/>
        </w:rPr>
        <w:t>11</w:t>
      </w:r>
      <w:r w:rsidRPr="00DF31EB">
        <w:rPr>
          <w:rFonts w:ascii="Arial" w:hAnsi="Arial"/>
          <w:noProof/>
        </w:rPr>
        <w:fldChar w:fldCharType="end"/>
      </w:r>
    </w:p>
    <w:p w14:paraId="7F5681DB" w14:textId="77777777" w:rsidR="00F137A2" w:rsidRPr="00DF31EB" w:rsidRDefault="00F137A2">
      <w:pPr>
        <w:pStyle w:val="TOC2"/>
        <w:tabs>
          <w:tab w:val="right" w:leader="dot" w:pos="9056"/>
        </w:tabs>
        <w:rPr>
          <w:rFonts w:ascii="Arial" w:eastAsiaTheme="minorEastAsia" w:hAnsi="Arial"/>
          <w:noProof/>
          <w:lang w:val="nb-NO"/>
        </w:rPr>
      </w:pPr>
      <w:r w:rsidRPr="00DF31EB">
        <w:rPr>
          <w:rFonts w:ascii="Arial" w:hAnsi="Arial"/>
          <w:noProof/>
        </w:rPr>
        <w:t>5.6  Donor fit</w:t>
      </w:r>
      <w:r w:rsidRPr="00DF31EB">
        <w:rPr>
          <w:rFonts w:ascii="Arial" w:hAnsi="Arial"/>
          <w:noProof/>
        </w:rPr>
        <w:tab/>
      </w:r>
      <w:r w:rsidRPr="00DF31EB">
        <w:rPr>
          <w:rFonts w:ascii="Arial" w:hAnsi="Arial"/>
          <w:noProof/>
        </w:rPr>
        <w:fldChar w:fldCharType="begin"/>
      </w:r>
      <w:r w:rsidRPr="00DF31EB">
        <w:rPr>
          <w:rFonts w:ascii="Arial" w:hAnsi="Arial"/>
          <w:noProof/>
        </w:rPr>
        <w:instrText xml:space="preserve"> PAGEREF _Toc303703555 \h </w:instrText>
      </w:r>
      <w:r w:rsidRPr="00DF31EB">
        <w:rPr>
          <w:rFonts w:ascii="Arial" w:hAnsi="Arial"/>
          <w:noProof/>
        </w:rPr>
      </w:r>
      <w:r w:rsidRPr="00DF31EB">
        <w:rPr>
          <w:rFonts w:ascii="Arial" w:hAnsi="Arial"/>
          <w:noProof/>
        </w:rPr>
        <w:fldChar w:fldCharType="separate"/>
      </w:r>
      <w:r w:rsidRPr="00DF31EB">
        <w:rPr>
          <w:rFonts w:ascii="Arial" w:hAnsi="Arial"/>
          <w:noProof/>
        </w:rPr>
        <w:t>11</w:t>
      </w:r>
      <w:r w:rsidRPr="00DF31EB">
        <w:rPr>
          <w:rFonts w:ascii="Arial" w:hAnsi="Arial"/>
          <w:noProof/>
        </w:rPr>
        <w:fldChar w:fldCharType="end"/>
      </w:r>
    </w:p>
    <w:p w14:paraId="34C0A4C2" w14:textId="77777777" w:rsidR="00F137A2" w:rsidRPr="00DF31EB" w:rsidRDefault="00F137A2">
      <w:pPr>
        <w:pStyle w:val="TOC1"/>
        <w:tabs>
          <w:tab w:val="right" w:leader="dot" w:pos="9056"/>
        </w:tabs>
        <w:rPr>
          <w:rFonts w:ascii="Arial" w:eastAsiaTheme="minorEastAsia" w:hAnsi="Arial"/>
          <w:b w:val="0"/>
          <w:noProof/>
          <w:color w:val="auto"/>
          <w:sz w:val="22"/>
          <w:szCs w:val="22"/>
          <w:lang w:val="nb-NO"/>
        </w:rPr>
      </w:pPr>
      <w:r w:rsidRPr="00DF31EB">
        <w:rPr>
          <w:rFonts w:ascii="Arial" w:hAnsi="Arial"/>
          <w:b w:val="0"/>
          <w:noProof/>
          <w:color w:val="auto"/>
          <w:sz w:val="22"/>
          <w:szCs w:val="22"/>
        </w:rPr>
        <w:t>6. Implementation and management</w:t>
      </w:r>
      <w:r w:rsidRPr="00DF31EB">
        <w:rPr>
          <w:rFonts w:ascii="Arial" w:hAnsi="Arial"/>
          <w:b w:val="0"/>
          <w:noProof/>
          <w:color w:val="auto"/>
          <w:sz w:val="22"/>
          <w:szCs w:val="22"/>
        </w:rPr>
        <w:tab/>
      </w:r>
      <w:r w:rsidRPr="00DF31EB">
        <w:rPr>
          <w:rFonts w:ascii="Arial" w:hAnsi="Arial"/>
          <w:b w:val="0"/>
          <w:noProof/>
          <w:color w:val="auto"/>
          <w:sz w:val="22"/>
          <w:szCs w:val="22"/>
        </w:rPr>
        <w:fldChar w:fldCharType="begin"/>
      </w:r>
      <w:r w:rsidRPr="00DF31EB">
        <w:rPr>
          <w:rFonts w:ascii="Arial" w:hAnsi="Arial"/>
          <w:b w:val="0"/>
          <w:noProof/>
          <w:color w:val="auto"/>
          <w:sz w:val="22"/>
          <w:szCs w:val="22"/>
        </w:rPr>
        <w:instrText xml:space="preserve"> PAGEREF _Toc303703556 \h </w:instrText>
      </w:r>
      <w:r w:rsidRPr="00DF31EB">
        <w:rPr>
          <w:rFonts w:ascii="Arial" w:hAnsi="Arial"/>
          <w:b w:val="0"/>
          <w:noProof/>
          <w:color w:val="auto"/>
          <w:sz w:val="22"/>
          <w:szCs w:val="22"/>
        </w:rPr>
      </w:r>
      <w:r w:rsidRPr="00DF31EB">
        <w:rPr>
          <w:rFonts w:ascii="Arial" w:hAnsi="Arial"/>
          <w:b w:val="0"/>
          <w:noProof/>
          <w:color w:val="auto"/>
          <w:sz w:val="22"/>
          <w:szCs w:val="22"/>
        </w:rPr>
        <w:fldChar w:fldCharType="separate"/>
      </w:r>
      <w:r w:rsidRPr="00DF31EB">
        <w:rPr>
          <w:rFonts w:ascii="Arial" w:hAnsi="Arial"/>
          <w:b w:val="0"/>
          <w:noProof/>
          <w:color w:val="auto"/>
          <w:sz w:val="22"/>
          <w:szCs w:val="22"/>
        </w:rPr>
        <w:t>13</w:t>
      </w:r>
      <w:r w:rsidRPr="00DF31EB">
        <w:rPr>
          <w:rFonts w:ascii="Arial" w:hAnsi="Arial"/>
          <w:b w:val="0"/>
          <w:noProof/>
          <w:color w:val="auto"/>
          <w:sz w:val="22"/>
          <w:szCs w:val="22"/>
        </w:rPr>
        <w:fldChar w:fldCharType="end"/>
      </w:r>
    </w:p>
    <w:p w14:paraId="5D7D81D0" w14:textId="77777777" w:rsidR="00F137A2" w:rsidRPr="00DF31EB" w:rsidRDefault="00F137A2">
      <w:pPr>
        <w:pStyle w:val="TOC2"/>
        <w:tabs>
          <w:tab w:val="right" w:leader="dot" w:pos="9056"/>
        </w:tabs>
        <w:rPr>
          <w:rFonts w:ascii="Arial" w:eastAsiaTheme="minorEastAsia" w:hAnsi="Arial"/>
          <w:noProof/>
          <w:lang w:val="nb-NO"/>
        </w:rPr>
      </w:pPr>
      <w:r w:rsidRPr="00DF31EB">
        <w:rPr>
          <w:rFonts w:ascii="Arial" w:hAnsi="Arial"/>
          <w:noProof/>
        </w:rPr>
        <w:t>6.1 Implementation arrangements</w:t>
      </w:r>
      <w:r w:rsidRPr="00DF31EB">
        <w:rPr>
          <w:rFonts w:ascii="Arial" w:hAnsi="Arial"/>
          <w:noProof/>
        </w:rPr>
        <w:tab/>
      </w:r>
      <w:r w:rsidRPr="00DF31EB">
        <w:rPr>
          <w:rFonts w:ascii="Arial" w:hAnsi="Arial"/>
          <w:noProof/>
        </w:rPr>
        <w:fldChar w:fldCharType="begin"/>
      </w:r>
      <w:r w:rsidRPr="00DF31EB">
        <w:rPr>
          <w:rFonts w:ascii="Arial" w:hAnsi="Arial"/>
          <w:noProof/>
        </w:rPr>
        <w:instrText xml:space="preserve"> PAGEREF _Toc303703557 \h </w:instrText>
      </w:r>
      <w:r w:rsidRPr="00DF31EB">
        <w:rPr>
          <w:rFonts w:ascii="Arial" w:hAnsi="Arial"/>
          <w:noProof/>
        </w:rPr>
      </w:r>
      <w:r w:rsidRPr="00DF31EB">
        <w:rPr>
          <w:rFonts w:ascii="Arial" w:hAnsi="Arial"/>
          <w:noProof/>
        </w:rPr>
        <w:fldChar w:fldCharType="separate"/>
      </w:r>
      <w:r w:rsidRPr="00DF31EB">
        <w:rPr>
          <w:rFonts w:ascii="Arial" w:hAnsi="Arial"/>
          <w:noProof/>
        </w:rPr>
        <w:t>13</w:t>
      </w:r>
      <w:r w:rsidRPr="00DF31EB">
        <w:rPr>
          <w:rFonts w:ascii="Arial" w:hAnsi="Arial"/>
          <w:noProof/>
        </w:rPr>
        <w:fldChar w:fldCharType="end"/>
      </w:r>
    </w:p>
    <w:p w14:paraId="32E9F283" w14:textId="77777777" w:rsidR="00F137A2" w:rsidRPr="00DF31EB" w:rsidRDefault="00F137A2">
      <w:pPr>
        <w:pStyle w:val="TOC2"/>
        <w:tabs>
          <w:tab w:val="right" w:leader="dot" w:pos="9056"/>
        </w:tabs>
        <w:rPr>
          <w:rFonts w:ascii="Arial" w:eastAsiaTheme="minorEastAsia" w:hAnsi="Arial"/>
          <w:noProof/>
          <w:lang w:val="nb-NO"/>
        </w:rPr>
      </w:pPr>
      <w:r w:rsidRPr="00DF31EB">
        <w:rPr>
          <w:rFonts w:ascii="Arial" w:hAnsi="Arial"/>
          <w:noProof/>
        </w:rPr>
        <w:t>6.2  Results verification and measurement</w:t>
      </w:r>
      <w:r w:rsidRPr="00DF31EB">
        <w:rPr>
          <w:rFonts w:ascii="Arial" w:hAnsi="Arial"/>
          <w:noProof/>
        </w:rPr>
        <w:tab/>
      </w:r>
      <w:r w:rsidRPr="00DF31EB">
        <w:rPr>
          <w:rFonts w:ascii="Arial" w:hAnsi="Arial"/>
          <w:noProof/>
        </w:rPr>
        <w:fldChar w:fldCharType="begin"/>
      </w:r>
      <w:r w:rsidRPr="00DF31EB">
        <w:rPr>
          <w:rFonts w:ascii="Arial" w:hAnsi="Arial"/>
          <w:noProof/>
        </w:rPr>
        <w:instrText xml:space="preserve"> PAGEREF _Toc303703558 \h </w:instrText>
      </w:r>
      <w:r w:rsidRPr="00DF31EB">
        <w:rPr>
          <w:rFonts w:ascii="Arial" w:hAnsi="Arial"/>
          <w:noProof/>
        </w:rPr>
      </w:r>
      <w:r w:rsidRPr="00DF31EB">
        <w:rPr>
          <w:rFonts w:ascii="Arial" w:hAnsi="Arial"/>
          <w:noProof/>
        </w:rPr>
        <w:fldChar w:fldCharType="separate"/>
      </w:r>
      <w:r w:rsidRPr="00DF31EB">
        <w:rPr>
          <w:rFonts w:ascii="Arial" w:hAnsi="Arial"/>
          <w:noProof/>
        </w:rPr>
        <w:t>14</w:t>
      </w:r>
      <w:r w:rsidRPr="00DF31EB">
        <w:rPr>
          <w:rFonts w:ascii="Arial" w:hAnsi="Arial"/>
          <w:noProof/>
        </w:rPr>
        <w:fldChar w:fldCharType="end"/>
      </w:r>
    </w:p>
    <w:p w14:paraId="54095F49" w14:textId="77777777" w:rsidR="00F137A2" w:rsidRPr="00DF31EB" w:rsidRDefault="00F137A2">
      <w:pPr>
        <w:pStyle w:val="TOC2"/>
        <w:tabs>
          <w:tab w:val="right" w:leader="dot" w:pos="9056"/>
        </w:tabs>
        <w:rPr>
          <w:rFonts w:ascii="Arial" w:eastAsiaTheme="minorEastAsia" w:hAnsi="Arial"/>
          <w:noProof/>
          <w:lang w:val="nb-NO"/>
        </w:rPr>
      </w:pPr>
      <w:r w:rsidRPr="00DF31EB">
        <w:rPr>
          <w:rFonts w:ascii="Arial" w:hAnsi="Arial"/>
          <w:noProof/>
        </w:rPr>
        <w:t>6.3  Efficiency</w:t>
      </w:r>
      <w:r w:rsidRPr="00DF31EB">
        <w:rPr>
          <w:rFonts w:ascii="Arial" w:hAnsi="Arial"/>
          <w:noProof/>
        </w:rPr>
        <w:tab/>
      </w:r>
      <w:r w:rsidRPr="00DF31EB">
        <w:rPr>
          <w:rFonts w:ascii="Arial" w:hAnsi="Arial"/>
          <w:noProof/>
        </w:rPr>
        <w:fldChar w:fldCharType="begin"/>
      </w:r>
      <w:r w:rsidRPr="00DF31EB">
        <w:rPr>
          <w:rFonts w:ascii="Arial" w:hAnsi="Arial"/>
          <w:noProof/>
        </w:rPr>
        <w:instrText xml:space="preserve"> PAGEREF _Toc303703559 \h </w:instrText>
      </w:r>
      <w:r w:rsidRPr="00DF31EB">
        <w:rPr>
          <w:rFonts w:ascii="Arial" w:hAnsi="Arial"/>
          <w:noProof/>
        </w:rPr>
      </w:r>
      <w:r w:rsidRPr="00DF31EB">
        <w:rPr>
          <w:rFonts w:ascii="Arial" w:hAnsi="Arial"/>
          <w:noProof/>
        </w:rPr>
        <w:fldChar w:fldCharType="separate"/>
      </w:r>
      <w:r w:rsidRPr="00DF31EB">
        <w:rPr>
          <w:rFonts w:ascii="Arial" w:hAnsi="Arial"/>
          <w:noProof/>
        </w:rPr>
        <w:t>15</w:t>
      </w:r>
      <w:r w:rsidRPr="00DF31EB">
        <w:rPr>
          <w:rFonts w:ascii="Arial" w:hAnsi="Arial"/>
          <w:noProof/>
        </w:rPr>
        <w:fldChar w:fldCharType="end"/>
      </w:r>
    </w:p>
    <w:p w14:paraId="0699493E" w14:textId="77777777" w:rsidR="00F137A2" w:rsidRPr="00DF31EB" w:rsidRDefault="00F137A2">
      <w:pPr>
        <w:pStyle w:val="TOC2"/>
        <w:tabs>
          <w:tab w:val="right" w:leader="dot" w:pos="9056"/>
        </w:tabs>
        <w:rPr>
          <w:rFonts w:ascii="Arial" w:eastAsiaTheme="minorEastAsia" w:hAnsi="Arial"/>
          <w:noProof/>
          <w:lang w:val="nb-NO"/>
        </w:rPr>
      </w:pPr>
      <w:r w:rsidRPr="00DF31EB">
        <w:rPr>
          <w:rFonts w:ascii="Arial" w:hAnsi="Arial"/>
          <w:noProof/>
        </w:rPr>
        <w:t>6.4  Adaptation and adjustment</w:t>
      </w:r>
      <w:r w:rsidRPr="00DF31EB">
        <w:rPr>
          <w:rFonts w:ascii="Arial" w:hAnsi="Arial"/>
          <w:noProof/>
        </w:rPr>
        <w:tab/>
      </w:r>
      <w:r w:rsidRPr="00DF31EB">
        <w:rPr>
          <w:rFonts w:ascii="Arial" w:hAnsi="Arial"/>
          <w:noProof/>
        </w:rPr>
        <w:fldChar w:fldCharType="begin"/>
      </w:r>
      <w:r w:rsidRPr="00DF31EB">
        <w:rPr>
          <w:rFonts w:ascii="Arial" w:hAnsi="Arial"/>
          <w:noProof/>
        </w:rPr>
        <w:instrText xml:space="preserve"> PAGEREF _Toc303703560 \h </w:instrText>
      </w:r>
      <w:r w:rsidRPr="00DF31EB">
        <w:rPr>
          <w:rFonts w:ascii="Arial" w:hAnsi="Arial"/>
          <w:noProof/>
        </w:rPr>
      </w:r>
      <w:r w:rsidRPr="00DF31EB">
        <w:rPr>
          <w:rFonts w:ascii="Arial" w:hAnsi="Arial"/>
          <w:noProof/>
        </w:rPr>
        <w:fldChar w:fldCharType="separate"/>
      </w:r>
      <w:r w:rsidRPr="00DF31EB">
        <w:rPr>
          <w:rFonts w:ascii="Arial" w:hAnsi="Arial"/>
          <w:noProof/>
        </w:rPr>
        <w:t>15</w:t>
      </w:r>
      <w:r w:rsidRPr="00DF31EB">
        <w:rPr>
          <w:rFonts w:ascii="Arial" w:hAnsi="Arial"/>
          <w:noProof/>
        </w:rPr>
        <w:fldChar w:fldCharType="end"/>
      </w:r>
    </w:p>
    <w:p w14:paraId="419B7B35" w14:textId="77777777" w:rsidR="00F137A2" w:rsidRPr="00DF31EB" w:rsidRDefault="00F137A2">
      <w:pPr>
        <w:pStyle w:val="TOC1"/>
        <w:tabs>
          <w:tab w:val="right" w:leader="dot" w:pos="9056"/>
        </w:tabs>
        <w:rPr>
          <w:rFonts w:ascii="Arial" w:eastAsiaTheme="minorEastAsia" w:hAnsi="Arial"/>
          <w:b w:val="0"/>
          <w:noProof/>
          <w:color w:val="auto"/>
          <w:sz w:val="22"/>
          <w:szCs w:val="22"/>
          <w:lang w:val="nb-NO"/>
        </w:rPr>
      </w:pPr>
      <w:r w:rsidRPr="00DF31EB">
        <w:rPr>
          <w:rFonts w:ascii="Arial" w:hAnsi="Arial"/>
          <w:b w:val="0"/>
          <w:noProof/>
          <w:color w:val="auto"/>
          <w:sz w:val="22"/>
          <w:szCs w:val="22"/>
        </w:rPr>
        <w:t>7. Results</w:t>
      </w:r>
      <w:r w:rsidRPr="00DF31EB">
        <w:rPr>
          <w:rFonts w:ascii="Arial" w:hAnsi="Arial"/>
          <w:b w:val="0"/>
          <w:noProof/>
          <w:color w:val="auto"/>
          <w:sz w:val="22"/>
          <w:szCs w:val="22"/>
        </w:rPr>
        <w:tab/>
      </w:r>
      <w:r w:rsidRPr="00DF31EB">
        <w:rPr>
          <w:rFonts w:ascii="Arial" w:hAnsi="Arial"/>
          <w:b w:val="0"/>
          <w:noProof/>
          <w:color w:val="auto"/>
          <w:sz w:val="22"/>
          <w:szCs w:val="22"/>
        </w:rPr>
        <w:fldChar w:fldCharType="begin"/>
      </w:r>
      <w:r w:rsidRPr="00DF31EB">
        <w:rPr>
          <w:rFonts w:ascii="Arial" w:hAnsi="Arial"/>
          <w:b w:val="0"/>
          <w:noProof/>
          <w:color w:val="auto"/>
          <w:sz w:val="22"/>
          <w:szCs w:val="22"/>
        </w:rPr>
        <w:instrText xml:space="preserve"> PAGEREF _Toc303703561 \h </w:instrText>
      </w:r>
      <w:r w:rsidRPr="00DF31EB">
        <w:rPr>
          <w:rFonts w:ascii="Arial" w:hAnsi="Arial"/>
          <w:b w:val="0"/>
          <w:noProof/>
          <w:color w:val="auto"/>
          <w:sz w:val="22"/>
          <w:szCs w:val="22"/>
        </w:rPr>
      </w:r>
      <w:r w:rsidRPr="00DF31EB">
        <w:rPr>
          <w:rFonts w:ascii="Arial" w:hAnsi="Arial"/>
          <w:b w:val="0"/>
          <w:noProof/>
          <w:color w:val="auto"/>
          <w:sz w:val="22"/>
          <w:szCs w:val="22"/>
        </w:rPr>
        <w:fldChar w:fldCharType="separate"/>
      </w:r>
      <w:r w:rsidRPr="00DF31EB">
        <w:rPr>
          <w:rFonts w:ascii="Arial" w:hAnsi="Arial"/>
          <w:b w:val="0"/>
          <w:noProof/>
          <w:color w:val="auto"/>
          <w:sz w:val="22"/>
          <w:szCs w:val="22"/>
        </w:rPr>
        <w:t>16</w:t>
      </w:r>
      <w:r w:rsidRPr="00DF31EB">
        <w:rPr>
          <w:rFonts w:ascii="Arial" w:hAnsi="Arial"/>
          <w:b w:val="0"/>
          <w:noProof/>
          <w:color w:val="auto"/>
          <w:sz w:val="22"/>
          <w:szCs w:val="22"/>
        </w:rPr>
        <w:fldChar w:fldCharType="end"/>
      </w:r>
    </w:p>
    <w:p w14:paraId="04D27620" w14:textId="77777777" w:rsidR="00F137A2" w:rsidRPr="00DF31EB" w:rsidRDefault="00F137A2">
      <w:pPr>
        <w:pStyle w:val="TOC2"/>
        <w:tabs>
          <w:tab w:val="right" w:leader="dot" w:pos="9056"/>
        </w:tabs>
        <w:rPr>
          <w:rFonts w:ascii="Arial" w:eastAsiaTheme="minorEastAsia" w:hAnsi="Arial"/>
          <w:noProof/>
          <w:lang w:val="nb-NO"/>
        </w:rPr>
      </w:pPr>
      <w:r w:rsidRPr="00DF31EB">
        <w:rPr>
          <w:rFonts w:ascii="Arial" w:hAnsi="Arial"/>
          <w:noProof/>
        </w:rPr>
        <w:t>7.1  Short- and medium term results</w:t>
      </w:r>
      <w:r w:rsidRPr="00DF31EB">
        <w:rPr>
          <w:rFonts w:ascii="Arial" w:hAnsi="Arial"/>
          <w:noProof/>
        </w:rPr>
        <w:tab/>
      </w:r>
      <w:r w:rsidRPr="00DF31EB">
        <w:rPr>
          <w:rFonts w:ascii="Arial" w:hAnsi="Arial"/>
          <w:noProof/>
        </w:rPr>
        <w:fldChar w:fldCharType="begin"/>
      </w:r>
      <w:r w:rsidRPr="00DF31EB">
        <w:rPr>
          <w:rFonts w:ascii="Arial" w:hAnsi="Arial"/>
          <w:noProof/>
        </w:rPr>
        <w:instrText xml:space="preserve"> PAGEREF _Toc303703562 \h </w:instrText>
      </w:r>
      <w:r w:rsidRPr="00DF31EB">
        <w:rPr>
          <w:rFonts w:ascii="Arial" w:hAnsi="Arial"/>
          <w:noProof/>
        </w:rPr>
      </w:r>
      <w:r w:rsidRPr="00DF31EB">
        <w:rPr>
          <w:rFonts w:ascii="Arial" w:hAnsi="Arial"/>
          <w:noProof/>
        </w:rPr>
        <w:fldChar w:fldCharType="separate"/>
      </w:r>
      <w:r w:rsidRPr="00DF31EB">
        <w:rPr>
          <w:rFonts w:ascii="Arial" w:hAnsi="Arial"/>
          <w:noProof/>
        </w:rPr>
        <w:t>16</w:t>
      </w:r>
      <w:r w:rsidRPr="00DF31EB">
        <w:rPr>
          <w:rFonts w:ascii="Arial" w:hAnsi="Arial"/>
          <w:noProof/>
        </w:rPr>
        <w:fldChar w:fldCharType="end"/>
      </w:r>
    </w:p>
    <w:p w14:paraId="190A633F" w14:textId="77777777" w:rsidR="00F137A2" w:rsidRPr="00DF31EB" w:rsidRDefault="00F137A2">
      <w:pPr>
        <w:pStyle w:val="TOC2"/>
        <w:tabs>
          <w:tab w:val="right" w:leader="dot" w:pos="9056"/>
        </w:tabs>
        <w:rPr>
          <w:rFonts w:ascii="Arial" w:eastAsiaTheme="minorEastAsia" w:hAnsi="Arial"/>
          <w:noProof/>
          <w:lang w:val="nb-NO"/>
        </w:rPr>
      </w:pPr>
      <w:r w:rsidRPr="00DF31EB">
        <w:rPr>
          <w:rFonts w:ascii="Arial" w:hAnsi="Arial"/>
          <w:noProof/>
        </w:rPr>
        <w:t>7.2  Sustainability</w:t>
      </w:r>
      <w:r w:rsidRPr="00DF31EB">
        <w:rPr>
          <w:rFonts w:ascii="Arial" w:hAnsi="Arial"/>
          <w:noProof/>
        </w:rPr>
        <w:tab/>
      </w:r>
      <w:r w:rsidRPr="00DF31EB">
        <w:rPr>
          <w:rFonts w:ascii="Arial" w:hAnsi="Arial"/>
          <w:noProof/>
        </w:rPr>
        <w:fldChar w:fldCharType="begin"/>
      </w:r>
      <w:r w:rsidRPr="00DF31EB">
        <w:rPr>
          <w:rFonts w:ascii="Arial" w:hAnsi="Arial"/>
          <w:noProof/>
        </w:rPr>
        <w:instrText xml:space="preserve"> PAGEREF _Toc303703563 \h </w:instrText>
      </w:r>
      <w:r w:rsidRPr="00DF31EB">
        <w:rPr>
          <w:rFonts w:ascii="Arial" w:hAnsi="Arial"/>
          <w:noProof/>
        </w:rPr>
      </w:r>
      <w:r w:rsidRPr="00DF31EB">
        <w:rPr>
          <w:rFonts w:ascii="Arial" w:hAnsi="Arial"/>
          <w:noProof/>
        </w:rPr>
        <w:fldChar w:fldCharType="separate"/>
      </w:r>
      <w:r w:rsidRPr="00DF31EB">
        <w:rPr>
          <w:rFonts w:ascii="Arial" w:hAnsi="Arial"/>
          <w:noProof/>
        </w:rPr>
        <w:t>17</w:t>
      </w:r>
      <w:r w:rsidRPr="00DF31EB">
        <w:rPr>
          <w:rFonts w:ascii="Arial" w:hAnsi="Arial"/>
          <w:noProof/>
        </w:rPr>
        <w:fldChar w:fldCharType="end"/>
      </w:r>
    </w:p>
    <w:p w14:paraId="3E8E3583" w14:textId="77777777" w:rsidR="00F137A2" w:rsidRPr="00DF31EB" w:rsidRDefault="00F137A2">
      <w:pPr>
        <w:pStyle w:val="TOC1"/>
        <w:tabs>
          <w:tab w:val="right" w:leader="dot" w:pos="9056"/>
        </w:tabs>
        <w:rPr>
          <w:rFonts w:ascii="Arial" w:eastAsiaTheme="minorEastAsia" w:hAnsi="Arial"/>
          <w:b w:val="0"/>
          <w:noProof/>
          <w:color w:val="auto"/>
          <w:sz w:val="22"/>
          <w:szCs w:val="22"/>
          <w:lang w:val="nb-NO"/>
        </w:rPr>
      </w:pPr>
      <w:r w:rsidRPr="00DF31EB">
        <w:rPr>
          <w:rFonts w:ascii="Arial" w:hAnsi="Arial"/>
          <w:b w:val="0"/>
          <w:noProof/>
          <w:color w:val="auto"/>
          <w:sz w:val="22"/>
          <w:szCs w:val="22"/>
        </w:rPr>
        <w:t>8. Conclusions</w:t>
      </w:r>
      <w:r w:rsidRPr="00DF31EB">
        <w:rPr>
          <w:rFonts w:ascii="Arial" w:hAnsi="Arial"/>
          <w:b w:val="0"/>
          <w:noProof/>
          <w:color w:val="auto"/>
          <w:sz w:val="22"/>
          <w:szCs w:val="22"/>
        </w:rPr>
        <w:tab/>
      </w:r>
      <w:r w:rsidRPr="00DF31EB">
        <w:rPr>
          <w:rFonts w:ascii="Arial" w:hAnsi="Arial"/>
          <w:b w:val="0"/>
          <w:noProof/>
          <w:color w:val="auto"/>
          <w:sz w:val="22"/>
          <w:szCs w:val="22"/>
        </w:rPr>
        <w:fldChar w:fldCharType="begin"/>
      </w:r>
      <w:r w:rsidRPr="00DF31EB">
        <w:rPr>
          <w:rFonts w:ascii="Arial" w:hAnsi="Arial"/>
          <w:b w:val="0"/>
          <w:noProof/>
          <w:color w:val="auto"/>
          <w:sz w:val="22"/>
          <w:szCs w:val="22"/>
        </w:rPr>
        <w:instrText xml:space="preserve"> PAGEREF _Toc303703564 \h </w:instrText>
      </w:r>
      <w:r w:rsidRPr="00DF31EB">
        <w:rPr>
          <w:rFonts w:ascii="Arial" w:hAnsi="Arial"/>
          <w:b w:val="0"/>
          <w:noProof/>
          <w:color w:val="auto"/>
          <w:sz w:val="22"/>
          <w:szCs w:val="22"/>
        </w:rPr>
      </w:r>
      <w:r w:rsidRPr="00DF31EB">
        <w:rPr>
          <w:rFonts w:ascii="Arial" w:hAnsi="Arial"/>
          <w:b w:val="0"/>
          <w:noProof/>
          <w:color w:val="auto"/>
          <w:sz w:val="22"/>
          <w:szCs w:val="22"/>
        </w:rPr>
        <w:fldChar w:fldCharType="separate"/>
      </w:r>
      <w:r w:rsidRPr="00DF31EB">
        <w:rPr>
          <w:rFonts w:ascii="Arial" w:hAnsi="Arial"/>
          <w:b w:val="0"/>
          <w:noProof/>
          <w:color w:val="auto"/>
          <w:sz w:val="22"/>
          <w:szCs w:val="22"/>
        </w:rPr>
        <w:t>17</w:t>
      </w:r>
      <w:r w:rsidRPr="00DF31EB">
        <w:rPr>
          <w:rFonts w:ascii="Arial" w:hAnsi="Arial"/>
          <w:b w:val="0"/>
          <w:noProof/>
          <w:color w:val="auto"/>
          <w:sz w:val="22"/>
          <w:szCs w:val="22"/>
        </w:rPr>
        <w:fldChar w:fldCharType="end"/>
      </w:r>
    </w:p>
    <w:p w14:paraId="6EFD0DBB" w14:textId="20A2147A" w:rsidR="00F137A2" w:rsidRPr="00DF31EB" w:rsidRDefault="00C05327">
      <w:pPr>
        <w:pStyle w:val="TOC1"/>
        <w:tabs>
          <w:tab w:val="right" w:leader="dot" w:pos="9056"/>
        </w:tabs>
        <w:rPr>
          <w:rFonts w:ascii="Arial" w:eastAsiaTheme="minorEastAsia" w:hAnsi="Arial"/>
          <w:b w:val="0"/>
          <w:noProof/>
          <w:color w:val="auto"/>
          <w:sz w:val="22"/>
          <w:szCs w:val="22"/>
          <w:lang w:val="nb-NO"/>
        </w:rPr>
      </w:pPr>
      <w:r>
        <w:rPr>
          <w:rFonts w:ascii="Arial" w:hAnsi="Arial"/>
          <w:b w:val="0"/>
          <w:noProof/>
          <w:color w:val="auto"/>
          <w:sz w:val="22"/>
          <w:szCs w:val="22"/>
        </w:rPr>
        <w:t xml:space="preserve">Annex 1 </w:t>
      </w:r>
      <w:r w:rsidR="00F137A2" w:rsidRPr="00DF31EB">
        <w:rPr>
          <w:rFonts w:ascii="Arial" w:hAnsi="Arial"/>
          <w:b w:val="0"/>
          <w:noProof/>
          <w:color w:val="auto"/>
          <w:sz w:val="22"/>
          <w:szCs w:val="22"/>
        </w:rPr>
        <w:t>References</w:t>
      </w:r>
      <w:r w:rsidR="00F137A2" w:rsidRPr="00DF31EB">
        <w:rPr>
          <w:rFonts w:ascii="Arial" w:hAnsi="Arial"/>
          <w:b w:val="0"/>
          <w:noProof/>
          <w:color w:val="auto"/>
          <w:sz w:val="22"/>
          <w:szCs w:val="22"/>
        </w:rPr>
        <w:tab/>
      </w:r>
      <w:r>
        <w:rPr>
          <w:rFonts w:ascii="Arial" w:hAnsi="Arial"/>
          <w:b w:val="0"/>
          <w:noProof/>
          <w:color w:val="auto"/>
          <w:sz w:val="22"/>
          <w:szCs w:val="22"/>
        </w:rPr>
        <w:t>20</w:t>
      </w:r>
    </w:p>
    <w:p w14:paraId="7D04C354" w14:textId="6363094A" w:rsidR="00F137A2" w:rsidRPr="00DF31EB" w:rsidRDefault="00C05327">
      <w:pPr>
        <w:pStyle w:val="TOC1"/>
        <w:tabs>
          <w:tab w:val="right" w:leader="dot" w:pos="9056"/>
        </w:tabs>
        <w:rPr>
          <w:rFonts w:ascii="Arial" w:eastAsiaTheme="minorEastAsia" w:hAnsi="Arial"/>
          <w:b w:val="0"/>
          <w:noProof/>
          <w:color w:val="auto"/>
          <w:sz w:val="22"/>
          <w:szCs w:val="22"/>
          <w:lang w:val="nb-NO"/>
        </w:rPr>
      </w:pPr>
      <w:r>
        <w:rPr>
          <w:rFonts w:ascii="Arial" w:hAnsi="Arial"/>
          <w:b w:val="0"/>
          <w:noProof/>
          <w:color w:val="auto"/>
          <w:sz w:val="22"/>
          <w:szCs w:val="22"/>
        </w:rPr>
        <w:t xml:space="preserve">Annex 2 </w:t>
      </w:r>
      <w:bookmarkStart w:id="0" w:name="_GoBack"/>
      <w:bookmarkEnd w:id="0"/>
      <w:r w:rsidR="00F137A2" w:rsidRPr="00DF31EB">
        <w:rPr>
          <w:rFonts w:ascii="Arial" w:hAnsi="Arial"/>
          <w:b w:val="0"/>
          <w:noProof/>
          <w:color w:val="auto"/>
          <w:sz w:val="22"/>
          <w:szCs w:val="22"/>
          <w:lang w:val="en-US"/>
        </w:rPr>
        <w:t>List of international funded projects implemented by RIA-1</w:t>
      </w:r>
      <w:r w:rsidR="00F137A2" w:rsidRPr="00DF31EB">
        <w:rPr>
          <w:rFonts w:ascii="Arial" w:hAnsi="Arial"/>
          <w:b w:val="0"/>
          <w:noProof/>
          <w:color w:val="auto"/>
          <w:sz w:val="22"/>
          <w:szCs w:val="22"/>
        </w:rPr>
        <w:tab/>
      </w:r>
      <w:r>
        <w:rPr>
          <w:rFonts w:ascii="Arial" w:hAnsi="Arial"/>
          <w:b w:val="0"/>
          <w:noProof/>
          <w:color w:val="auto"/>
          <w:sz w:val="22"/>
          <w:szCs w:val="22"/>
        </w:rPr>
        <w:t>21</w:t>
      </w:r>
    </w:p>
    <w:p w14:paraId="3B3352AC" w14:textId="77777777" w:rsidR="002F6E8E" w:rsidRPr="00DF31EB" w:rsidRDefault="00271A79">
      <w:pPr>
        <w:rPr>
          <w:sz w:val="32"/>
          <w:szCs w:val="32"/>
        </w:rPr>
      </w:pPr>
      <w:r w:rsidRPr="00DF31EB">
        <w:rPr>
          <w:rFonts w:ascii="Arial" w:hAnsi="Arial"/>
        </w:rPr>
        <w:fldChar w:fldCharType="end"/>
      </w:r>
    </w:p>
    <w:p w14:paraId="3AF75618" w14:textId="77777777" w:rsidR="002F6E8E" w:rsidRPr="00DF31EB" w:rsidRDefault="002F6E8E">
      <w:pPr>
        <w:rPr>
          <w:sz w:val="32"/>
          <w:szCs w:val="32"/>
        </w:rPr>
        <w:sectPr w:rsidR="002F6E8E" w:rsidRPr="00DF31EB" w:rsidSect="00BA3245">
          <w:pgSz w:w="11900" w:h="16840"/>
          <w:pgMar w:top="1440" w:right="1264" w:bottom="1440" w:left="1276" w:header="709" w:footer="709" w:gutter="0"/>
          <w:cols w:space="708"/>
          <w:docGrid w:linePitch="360"/>
        </w:sectPr>
      </w:pPr>
    </w:p>
    <w:p w14:paraId="3DAEA6BE" w14:textId="77777777" w:rsidR="002F6E8E" w:rsidRDefault="002F6E8E" w:rsidP="002F6E8E">
      <w:pPr>
        <w:pStyle w:val="Heading2"/>
      </w:pPr>
      <w:bookmarkStart w:id="1" w:name="_Toc285096899"/>
      <w:bookmarkStart w:id="2" w:name="_Toc287971160"/>
      <w:bookmarkStart w:id="3" w:name="_Toc303703539"/>
      <w:r>
        <w:lastRenderedPageBreak/>
        <w:t>Acronyms</w:t>
      </w:r>
      <w:bookmarkEnd w:id="1"/>
      <w:bookmarkEnd w:id="2"/>
      <w:bookmarkEnd w:id="3"/>
    </w:p>
    <w:p w14:paraId="703FA08F" w14:textId="77777777" w:rsidR="00D81E7E" w:rsidRDefault="00D81E7E" w:rsidP="002F6E8E"/>
    <w:p w14:paraId="53FF9079" w14:textId="77777777" w:rsidR="00D81E7E" w:rsidRDefault="00D81E7E" w:rsidP="008D403E">
      <w:r w:rsidRPr="0094394E">
        <w:t>ACIAR</w:t>
      </w:r>
      <w:r>
        <w:tab/>
      </w:r>
      <w:r>
        <w:tab/>
      </w:r>
      <w:r w:rsidRPr="0094394E">
        <w:t>Australian Centre for International Agriculture Research</w:t>
      </w:r>
      <w:r>
        <w:t xml:space="preserve"> </w:t>
      </w:r>
    </w:p>
    <w:p w14:paraId="0E565BFC" w14:textId="77777777" w:rsidR="00D81E7E" w:rsidRDefault="00D81E7E" w:rsidP="008D403E">
      <w:r w:rsidRPr="0094394E">
        <w:t>ADB</w:t>
      </w:r>
      <w:r>
        <w:tab/>
      </w:r>
      <w:r>
        <w:tab/>
      </w:r>
      <w:r w:rsidRPr="0094394E">
        <w:t>Asian Development Bank</w:t>
      </w:r>
    </w:p>
    <w:p w14:paraId="221386D9" w14:textId="77777777" w:rsidR="00D81E7E" w:rsidRDefault="00D81E7E" w:rsidP="008D403E">
      <w:r w:rsidRPr="00B13FC5">
        <w:t>CPG</w:t>
      </w:r>
      <w:r>
        <w:tab/>
      </w:r>
      <w:r>
        <w:tab/>
      </w:r>
      <w:r w:rsidRPr="00B13FC5">
        <w:t>Cooperation and Partnership Group</w:t>
      </w:r>
      <w:r>
        <w:t xml:space="preserve"> (of the fishery sector)</w:t>
      </w:r>
    </w:p>
    <w:p w14:paraId="6229046D" w14:textId="3AC66C38" w:rsidR="00D81E7E" w:rsidRDefault="00D81E7E" w:rsidP="008D403E">
      <w:r>
        <w:t xml:space="preserve">CPRGS </w:t>
      </w:r>
      <w:r>
        <w:tab/>
      </w:r>
      <w:r w:rsidR="00F137A2">
        <w:tab/>
      </w:r>
      <w:r w:rsidRPr="003E46B9">
        <w:t>Comprehensive Poverty Reduction and Growth</w:t>
      </w:r>
      <w:r>
        <w:t xml:space="preserve"> </w:t>
      </w:r>
      <w:r w:rsidRPr="003E46B9">
        <w:t>Strategy</w:t>
      </w:r>
    </w:p>
    <w:p w14:paraId="5A9BC261" w14:textId="77777777" w:rsidR="00D81E7E" w:rsidRDefault="00D81E7E" w:rsidP="008D403E">
      <w:r w:rsidRPr="0094394E">
        <w:t>DANIDA</w:t>
      </w:r>
      <w:r>
        <w:tab/>
      </w:r>
      <w:r w:rsidRPr="0094394E">
        <w:t>Danish International Development Agency</w:t>
      </w:r>
    </w:p>
    <w:p w14:paraId="247CFBF3" w14:textId="77777777" w:rsidR="00D81E7E" w:rsidRDefault="00D81E7E" w:rsidP="008D403E">
      <w:r w:rsidRPr="0094394E">
        <w:t>DFID</w:t>
      </w:r>
      <w:r>
        <w:tab/>
      </w:r>
      <w:r>
        <w:tab/>
      </w:r>
      <w:r w:rsidRPr="0094394E">
        <w:t>Department for International Development of the United Kingdom</w:t>
      </w:r>
    </w:p>
    <w:p w14:paraId="69DA64A7" w14:textId="77777777" w:rsidR="00D81E7E" w:rsidRDefault="00D81E7E" w:rsidP="008D403E">
      <w:r>
        <w:t xml:space="preserve">GoV </w:t>
      </w:r>
      <w:r>
        <w:tab/>
      </w:r>
      <w:r>
        <w:tab/>
        <w:t>Government of Vietnam</w:t>
      </w:r>
    </w:p>
    <w:p w14:paraId="7A545087" w14:textId="77777777" w:rsidR="00D81E7E" w:rsidRDefault="00D81E7E" w:rsidP="008D403E">
      <w:r w:rsidRPr="0094394E">
        <w:t>HEPR</w:t>
      </w:r>
      <w:r>
        <w:tab/>
      </w:r>
      <w:r>
        <w:tab/>
      </w:r>
      <w:r w:rsidRPr="0094394E">
        <w:t>Hunger Eradication and Poverty Reduction</w:t>
      </w:r>
      <w:r>
        <w:t xml:space="preserve"> (National Programme)</w:t>
      </w:r>
    </w:p>
    <w:p w14:paraId="0FA24089" w14:textId="77777777" w:rsidR="00D81E7E" w:rsidRDefault="00D81E7E" w:rsidP="008D403E">
      <w:r w:rsidRPr="0094394E">
        <w:t>JICA</w:t>
      </w:r>
      <w:r>
        <w:tab/>
      </w:r>
      <w:r>
        <w:tab/>
      </w:r>
      <w:r w:rsidRPr="0094394E">
        <w:t>Japanese International Cooperation Agency</w:t>
      </w:r>
    </w:p>
    <w:p w14:paraId="5E92740D" w14:textId="77777777" w:rsidR="00D81E7E" w:rsidRPr="008D403E" w:rsidRDefault="00D81E7E" w:rsidP="008D403E">
      <w:r>
        <w:t xml:space="preserve">M&amp;E </w:t>
      </w:r>
      <w:r>
        <w:tab/>
      </w:r>
      <w:r>
        <w:tab/>
        <w:t>Monitoring and Evaluation</w:t>
      </w:r>
    </w:p>
    <w:p w14:paraId="337AFDFA" w14:textId="77777777" w:rsidR="00D81E7E" w:rsidRDefault="00D81E7E" w:rsidP="008D403E">
      <w:r>
        <w:t>MARD</w:t>
      </w:r>
      <w:r>
        <w:tab/>
      </w:r>
      <w:r>
        <w:tab/>
        <w:t xml:space="preserve">Ministry of Agriculture and Rural Development </w:t>
      </w:r>
    </w:p>
    <w:p w14:paraId="106E1ED7" w14:textId="77777777" w:rsidR="00D81E7E" w:rsidRDefault="00D81E7E" w:rsidP="008D403E">
      <w:r>
        <w:t xml:space="preserve">MOET </w:t>
      </w:r>
      <w:r>
        <w:tab/>
        <w:t xml:space="preserve"> </w:t>
      </w:r>
      <w:r>
        <w:tab/>
        <w:t>Ministry of Education and Training</w:t>
      </w:r>
    </w:p>
    <w:p w14:paraId="6BA1C85D" w14:textId="77777777" w:rsidR="00D81E7E" w:rsidRDefault="00D81E7E" w:rsidP="008D403E">
      <w:r>
        <w:t>MOFI</w:t>
      </w:r>
      <w:r>
        <w:tab/>
      </w:r>
      <w:r>
        <w:tab/>
      </w:r>
      <w:r w:rsidRPr="008C022A">
        <w:t>Ministry of Fisheries</w:t>
      </w:r>
    </w:p>
    <w:p w14:paraId="389082B5" w14:textId="77777777" w:rsidR="00D81E7E" w:rsidRDefault="00D81E7E" w:rsidP="008D403E">
      <w:r>
        <w:t>MOIT</w:t>
      </w:r>
      <w:r>
        <w:tab/>
      </w:r>
      <w:r>
        <w:tab/>
        <w:t>Ministry of Industry and Trade</w:t>
      </w:r>
    </w:p>
    <w:p w14:paraId="1AF33B63" w14:textId="6932802D" w:rsidR="00D81E7E" w:rsidRDefault="00D81E7E" w:rsidP="008D403E">
      <w:r>
        <w:t>MONRE</w:t>
      </w:r>
      <w:r>
        <w:tab/>
      </w:r>
      <w:r w:rsidR="00F137A2">
        <w:tab/>
      </w:r>
      <w:r>
        <w:t xml:space="preserve">Ministry of Natural Resources and Environment </w:t>
      </w:r>
    </w:p>
    <w:p w14:paraId="003A1272" w14:textId="77777777" w:rsidR="00D81E7E" w:rsidRDefault="00D81E7E" w:rsidP="008D403E">
      <w:r>
        <w:t>MOST</w:t>
      </w:r>
      <w:r>
        <w:tab/>
      </w:r>
      <w:r>
        <w:tab/>
        <w:t xml:space="preserve">Ministry of Science and Technology </w:t>
      </w:r>
    </w:p>
    <w:p w14:paraId="4EE24BD9" w14:textId="77777777" w:rsidR="00D81E7E" w:rsidRDefault="00D81E7E" w:rsidP="008D403E">
      <w:r>
        <w:t xml:space="preserve">MPI </w:t>
      </w:r>
      <w:r>
        <w:tab/>
      </w:r>
      <w:r>
        <w:tab/>
      </w:r>
      <w:r w:rsidRPr="007570FB">
        <w:rPr>
          <w:lang w:val="en-US"/>
        </w:rPr>
        <w:t>Ministry of Planning and Investment</w:t>
      </w:r>
    </w:p>
    <w:p w14:paraId="5A8492A8" w14:textId="77777777" w:rsidR="00D81E7E" w:rsidRDefault="00D81E7E" w:rsidP="008D403E">
      <w:r>
        <w:t xml:space="preserve">MT </w:t>
      </w:r>
      <w:r>
        <w:tab/>
      </w:r>
      <w:r>
        <w:tab/>
        <w:t>Metric Ton</w:t>
      </w:r>
    </w:p>
    <w:p w14:paraId="2AFB228E" w14:textId="77777777" w:rsidR="00D81E7E" w:rsidRDefault="00D81E7E" w:rsidP="008D403E">
      <w:r w:rsidRPr="0094394E">
        <w:t>NACA</w:t>
      </w:r>
      <w:r>
        <w:tab/>
      </w:r>
      <w:r>
        <w:tab/>
      </w:r>
      <w:r w:rsidRPr="0094394E">
        <w:t>Network of Aquaculture Centres in Asia-Pacific</w:t>
      </w:r>
      <w:r>
        <w:t xml:space="preserve"> </w:t>
      </w:r>
    </w:p>
    <w:p w14:paraId="7F696E29" w14:textId="77777777" w:rsidR="00D81E7E" w:rsidRDefault="00D81E7E" w:rsidP="008D403E">
      <w:r>
        <w:t xml:space="preserve">NOK </w:t>
      </w:r>
      <w:r>
        <w:tab/>
      </w:r>
      <w:r>
        <w:tab/>
        <w:t>Norwegian kroner</w:t>
      </w:r>
    </w:p>
    <w:p w14:paraId="0AB40D2A" w14:textId="516C2466" w:rsidR="00D81E7E" w:rsidRDefault="00D81E7E" w:rsidP="008D403E">
      <w:r w:rsidRPr="0094394E">
        <w:t>NORAD</w:t>
      </w:r>
      <w:r>
        <w:tab/>
      </w:r>
      <w:r w:rsidR="00F137A2">
        <w:tab/>
      </w:r>
      <w:r w:rsidRPr="0094394E">
        <w:t>Norwegian Agency for Development Cooperation</w:t>
      </w:r>
    </w:p>
    <w:p w14:paraId="3869B7E2" w14:textId="77777777" w:rsidR="00D81E7E" w:rsidRDefault="00D81E7E" w:rsidP="008D403E">
      <w:r>
        <w:t xml:space="preserve">PPP </w:t>
      </w:r>
      <w:r>
        <w:tab/>
      </w:r>
      <w:r>
        <w:tab/>
        <w:t>Public Private Partnership</w:t>
      </w:r>
    </w:p>
    <w:p w14:paraId="4AC038B6" w14:textId="77777777" w:rsidR="00D81E7E" w:rsidRDefault="00D81E7E" w:rsidP="00CE6AD5">
      <w:r>
        <w:t xml:space="preserve">R&amp;D </w:t>
      </w:r>
      <w:r>
        <w:tab/>
      </w:r>
      <w:r>
        <w:tab/>
        <w:t>Research and Development</w:t>
      </w:r>
    </w:p>
    <w:p w14:paraId="4B4C6F44" w14:textId="4A3A01D7" w:rsidR="00D81E7E" w:rsidRDefault="00D81E7E" w:rsidP="008D403E">
      <w:r>
        <w:t>RIA</w:t>
      </w:r>
      <w:r>
        <w:tab/>
      </w:r>
      <w:r>
        <w:tab/>
        <w:t xml:space="preserve">Research Institute </w:t>
      </w:r>
      <w:r w:rsidR="003D3697">
        <w:t>for</w:t>
      </w:r>
      <w:r>
        <w:t xml:space="preserve"> Aquaculture</w:t>
      </w:r>
    </w:p>
    <w:p w14:paraId="4E5552AD" w14:textId="77777777" w:rsidR="00283686" w:rsidRDefault="00D81E7E" w:rsidP="008D403E">
      <w:r w:rsidRPr="0094394E">
        <w:t xml:space="preserve">SAPA </w:t>
      </w:r>
      <w:r>
        <w:tab/>
      </w:r>
      <w:r>
        <w:tab/>
      </w:r>
      <w:r w:rsidRPr="0094394E">
        <w:t>Sustainable Aquac</w:t>
      </w:r>
      <w:r>
        <w:t>ulture for Poverty Alleviation (Strategy)</w:t>
      </w:r>
      <w:r w:rsidR="00283686" w:rsidRPr="00283686">
        <w:t xml:space="preserve"> </w:t>
      </w:r>
    </w:p>
    <w:p w14:paraId="3A51A1EC" w14:textId="29564597" w:rsidR="00283686" w:rsidRDefault="00D81E7E" w:rsidP="00283686">
      <w:r w:rsidRPr="003D3697">
        <w:t>SINTEF</w:t>
      </w:r>
      <w:r w:rsidR="00283686" w:rsidRPr="001201B1">
        <w:tab/>
      </w:r>
      <w:r w:rsidR="00F137A2">
        <w:tab/>
        <w:t>S</w:t>
      </w:r>
      <w:r w:rsidR="00283686" w:rsidRPr="001201B1">
        <w:t>tiftelsen for industriell og teknisk forskning</w:t>
      </w:r>
    </w:p>
    <w:p w14:paraId="68BDA3DD" w14:textId="77777777" w:rsidR="00D81E7E" w:rsidRDefault="00D81E7E" w:rsidP="00CE6AD5">
      <w:r>
        <w:t>TA</w:t>
      </w:r>
      <w:r>
        <w:tab/>
      </w:r>
      <w:r>
        <w:tab/>
        <w:t xml:space="preserve">Technical </w:t>
      </w:r>
      <w:r w:rsidR="00A97873">
        <w:t>Assistance</w:t>
      </w:r>
    </w:p>
    <w:p w14:paraId="4E4439EA" w14:textId="77777777" w:rsidR="00D81E7E" w:rsidRDefault="00D81E7E" w:rsidP="008D403E">
      <w:r>
        <w:t xml:space="preserve">ToC </w:t>
      </w:r>
      <w:r>
        <w:tab/>
      </w:r>
      <w:r>
        <w:tab/>
        <w:t>Theory of Change</w:t>
      </w:r>
    </w:p>
    <w:p w14:paraId="2A6E9DAD" w14:textId="77777777" w:rsidR="00D81E7E" w:rsidRDefault="00D81E7E" w:rsidP="002F6E8E">
      <w:r w:rsidRPr="0094394E">
        <w:t>UNDP</w:t>
      </w:r>
      <w:r>
        <w:tab/>
      </w:r>
      <w:r>
        <w:tab/>
      </w:r>
      <w:r w:rsidRPr="0094394E">
        <w:t>United Nations Development Programme</w:t>
      </w:r>
    </w:p>
    <w:p w14:paraId="70A3BD40" w14:textId="77777777" w:rsidR="00D81E7E" w:rsidRDefault="00D81E7E" w:rsidP="002F6E8E">
      <w:r w:rsidRPr="0094394E">
        <w:t>WB</w:t>
      </w:r>
      <w:r>
        <w:tab/>
      </w:r>
      <w:r>
        <w:tab/>
      </w:r>
      <w:r w:rsidRPr="0094394E">
        <w:t>World Bank</w:t>
      </w:r>
      <w:r>
        <w:t xml:space="preserve"> </w:t>
      </w:r>
    </w:p>
    <w:p w14:paraId="54A0446C" w14:textId="77777777" w:rsidR="002F6E8E" w:rsidRDefault="002F6E8E" w:rsidP="002F6E8E"/>
    <w:p w14:paraId="236DCCF6" w14:textId="77777777" w:rsidR="002F6E8E" w:rsidRDefault="002F6E8E" w:rsidP="002F6E8E"/>
    <w:p w14:paraId="465CB828" w14:textId="77777777" w:rsidR="002F6E8E" w:rsidRDefault="002F6E8E" w:rsidP="002F6E8E">
      <w:pPr>
        <w:sectPr w:rsidR="002F6E8E" w:rsidSect="00BA3245">
          <w:pgSz w:w="11900" w:h="16840"/>
          <w:pgMar w:top="1440" w:right="1264" w:bottom="1440" w:left="1276" w:header="708" w:footer="708" w:gutter="0"/>
          <w:cols w:space="708"/>
          <w:docGrid w:linePitch="360"/>
        </w:sectPr>
      </w:pPr>
    </w:p>
    <w:p w14:paraId="3780C8AF" w14:textId="25361F8F" w:rsidR="00D512CA" w:rsidRDefault="00D512CA" w:rsidP="00D512CA">
      <w:pPr>
        <w:pStyle w:val="Heading1"/>
        <w:numPr>
          <w:ilvl w:val="0"/>
          <w:numId w:val="37"/>
        </w:numPr>
      </w:pPr>
      <w:bookmarkStart w:id="4" w:name="_Toc303703540"/>
      <w:bookmarkStart w:id="5" w:name="_Toc285096900"/>
      <w:r>
        <w:lastRenderedPageBreak/>
        <w:t>Introduction</w:t>
      </w:r>
      <w:bookmarkEnd w:id="4"/>
      <w:r>
        <w:t xml:space="preserve"> </w:t>
      </w:r>
    </w:p>
    <w:p w14:paraId="0321F74C" w14:textId="79DAF4A0" w:rsidR="009260D2" w:rsidRDefault="009260D2" w:rsidP="00A85D58">
      <w:pPr>
        <w:rPr>
          <w:lang w:eastAsia="en-US"/>
        </w:rPr>
      </w:pPr>
      <w:r w:rsidRPr="00A85D58">
        <w:t xml:space="preserve">This case study of Norwegian CD support to </w:t>
      </w:r>
      <w:r w:rsidR="00A85D58" w:rsidRPr="00A85D58">
        <w:t>Building Advanced Research and Education Capacity for Research Institute for Aquaculture No. 1 in Vietnam</w:t>
      </w:r>
      <w:r w:rsidR="00A85D58">
        <w:t xml:space="preserve"> </w:t>
      </w:r>
      <w:r>
        <w:t xml:space="preserve">in </w:t>
      </w:r>
      <w:r w:rsidR="00A85D58">
        <w:t>Vietnam</w:t>
      </w:r>
      <w:r>
        <w:t xml:space="preserve"> was conducted by a two-person team comprising one international and one national consultant. A country visit to </w:t>
      </w:r>
      <w:r w:rsidR="00A85D58">
        <w:t>Vietnam</w:t>
      </w:r>
      <w:r>
        <w:t xml:space="preserve"> and a series of stakeholder interviews were at the core of the case study approach. Furthermore, a large number of programme documents and additional literature was consulted. </w:t>
      </w:r>
    </w:p>
    <w:p w14:paraId="27C6EC15" w14:textId="77777777" w:rsidR="009260D2" w:rsidRDefault="009260D2" w:rsidP="009260D2">
      <w:pPr>
        <w:jc w:val="both"/>
      </w:pPr>
    </w:p>
    <w:p w14:paraId="4918C93E" w14:textId="1B4B07BD" w:rsidR="009260D2" w:rsidRDefault="009260D2" w:rsidP="009260D2">
      <w:pPr>
        <w:jc w:val="both"/>
      </w:pPr>
      <w:r>
        <w:t xml:space="preserve">The results of this case study have been synthesised alongside a number of other case studies from </w:t>
      </w:r>
      <w:r w:rsidR="00A85D58" w:rsidRPr="00A85D58">
        <w:t xml:space="preserve">Vietnam </w:t>
      </w:r>
      <w:r w:rsidRPr="00A85D58">
        <w:t xml:space="preserve">in a country report.  Both this case study and the </w:t>
      </w:r>
      <w:r w:rsidR="00A85D58" w:rsidRPr="00A85D58">
        <w:t xml:space="preserve">Vietnam </w:t>
      </w:r>
      <w:r w:rsidRPr="00A85D58">
        <w:t>country report are key data</w:t>
      </w:r>
      <w:r>
        <w:t xml:space="preserve"> sources for the wider Itad-led evaluation of Norway’s support to capacity development.  </w:t>
      </w:r>
    </w:p>
    <w:p w14:paraId="28658A0A" w14:textId="30199F85" w:rsidR="00D512CA" w:rsidRDefault="00D512CA" w:rsidP="00D512CA">
      <w:pPr>
        <w:pStyle w:val="Heading1"/>
        <w:numPr>
          <w:ilvl w:val="0"/>
          <w:numId w:val="37"/>
        </w:numPr>
      </w:pPr>
      <w:bookmarkStart w:id="6" w:name="_Toc303703541"/>
      <w:r>
        <w:t>Limitations</w:t>
      </w:r>
      <w:bookmarkEnd w:id="6"/>
      <w:r>
        <w:t xml:space="preserve"> </w:t>
      </w:r>
    </w:p>
    <w:p w14:paraId="20972CF3" w14:textId="0CB0FB32" w:rsidR="00D512CA" w:rsidRDefault="001D2648" w:rsidP="00D512CA">
      <w:r>
        <w:t>The report is based on two sources of information: available documents and interviews with key stakeholders</w:t>
      </w:r>
      <w:r w:rsidR="002956E9">
        <w:t xml:space="preserve">. If nothing else is mentioned, the findings build on those two sources. The main limitations were: </w:t>
      </w:r>
    </w:p>
    <w:p w14:paraId="7897B1F3" w14:textId="583BB6D4" w:rsidR="002956E9" w:rsidRDefault="002956E9" w:rsidP="002956E9">
      <w:pPr>
        <w:pStyle w:val="ListParagraph"/>
        <w:numPr>
          <w:ilvl w:val="0"/>
          <w:numId w:val="44"/>
        </w:numPr>
      </w:pPr>
      <w:r>
        <w:t>All stakeholders were not available for interviews and with limited time we were not able to meet with all relevant informants</w:t>
      </w:r>
      <w:r w:rsidR="00953CC0">
        <w:t xml:space="preserve"> – in particular external to the project</w:t>
      </w:r>
      <w:r>
        <w:t xml:space="preserve">. </w:t>
      </w:r>
    </w:p>
    <w:p w14:paraId="695E1C8B" w14:textId="6F6EE76C" w:rsidR="002956E9" w:rsidRPr="00D512CA" w:rsidRDefault="002956E9" w:rsidP="002956E9">
      <w:pPr>
        <w:pStyle w:val="ListParagraph"/>
        <w:numPr>
          <w:ilvl w:val="0"/>
          <w:numId w:val="44"/>
        </w:numPr>
      </w:pPr>
      <w:r>
        <w:t xml:space="preserve">All planning and implementation processes are not well explained in available documents.  </w:t>
      </w:r>
    </w:p>
    <w:p w14:paraId="6E11B89C" w14:textId="2CCF2254" w:rsidR="002F6E8E" w:rsidRDefault="00D512CA" w:rsidP="00D512CA">
      <w:pPr>
        <w:pStyle w:val="Heading1"/>
        <w:numPr>
          <w:ilvl w:val="0"/>
          <w:numId w:val="37"/>
        </w:numPr>
      </w:pPr>
      <w:bookmarkStart w:id="7" w:name="_Toc303703542"/>
      <w:r>
        <w:t>Overview of the project</w:t>
      </w:r>
      <w:bookmarkEnd w:id="5"/>
      <w:bookmarkEnd w:id="7"/>
    </w:p>
    <w:p w14:paraId="38E42FF5" w14:textId="537F3F3B" w:rsidR="00EB4B00" w:rsidRDefault="00EB4B00" w:rsidP="00D512CA">
      <w:pPr>
        <w:pStyle w:val="Heading2"/>
        <w:rPr>
          <w:lang w:val="en-US"/>
        </w:rPr>
      </w:pPr>
      <w:bookmarkStart w:id="8" w:name="_Toc285096901"/>
      <w:bookmarkStart w:id="9" w:name="_Toc303703543"/>
      <w:r>
        <w:rPr>
          <w:lang w:val="en-US"/>
        </w:rPr>
        <w:t>Phase 1 and 2</w:t>
      </w:r>
      <w:bookmarkEnd w:id="8"/>
      <w:bookmarkEnd w:id="9"/>
    </w:p>
    <w:p w14:paraId="2510AA70" w14:textId="3B344654" w:rsidR="002A63A9" w:rsidRPr="00D512CA" w:rsidRDefault="00EB7D20" w:rsidP="002A63A9">
      <w:pPr>
        <w:widowControl w:val="0"/>
        <w:autoSpaceDE w:val="0"/>
        <w:autoSpaceDN w:val="0"/>
        <w:adjustRightInd w:val="0"/>
        <w:spacing w:after="240"/>
        <w:jc w:val="both"/>
        <w:rPr>
          <w:lang w:val="en-US"/>
        </w:rPr>
      </w:pPr>
      <w:r w:rsidRPr="00D512CA">
        <w:rPr>
          <w:lang w:val="en-US"/>
        </w:rPr>
        <w:t>Since 1998, t</w:t>
      </w:r>
      <w:r w:rsidR="001A242D" w:rsidRPr="00D512CA">
        <w:rPr>
          <w:lang w:val="en-US"/>
        </w:rPr>
        <w:t>he Government of Norway</w:t>
      </w:r>
      <w:r w:rsidR="002A63A9" w:rsidRPr="00D512CA">
        <w:rPr>
          <w:lang w:val="en-US"/>
        </w:rPr>
        <w:t xml:space="preserve"> has provided financial and technical </w:t>
      </w:r>
      <w:r w:rsidR="001A242D" w:rsidRPr="00D512CA">
        <w:rPr>
          <w:lang w:val="en-US"/>
        </w:rPr>
        <w:t xml:space="preserve">assistance to </w:t>
      </w:r>
      <w:r w:rsidR="002A63A9" w:rsidRPr="00D512CA">
        <w:rPr>
          <w:lang w:val="en-US"/>
        </w:rPr>
        <w:t xml:space="preserve">Vietnam </w:t>
      </w:r>
      <w:r w:rsidR="001A242D" w:rsidRPr="00D512CA">
        <w:rPr>
          <w:lang w:val="en-US"/>
        </w:rPr>
        <w:t xml:space="preserve">for developing </w:t>
      </w:r>
      <w:r w:rsidR="002A63A9" w:rsidRPr="00D512CA">
        <w:rPr>
          <w:lang w:val="en-US"/>
        </w:rPr>
        <w:t xml:space="preserve">the aquaculture sector. </w:t>
      </w:r>
      <w:r w:rsidR="001A242D" w:rsidRPr="00D512CA">
        <w:rPr>
          <w:lang w:val="en-US"/>
        </w:rPr>
        <w:t>One important component has been support to the Research Institute of Aquaculture (RIA</w:t>
      </w:r>
      <w:r w:rsidR="00FD689A" w:rsidRPr="00D512CA">
        <w:rPr>
          <w:lang w:val="en-US"/>
        </w:rPr>
        <w:t>-</w:t>
      </w:r>
      <w:r w:rsidR="001A242D" w:rsidRPr="00D512CA">
        <w:rPr>
          <w:lang w:val="en-US"/>
        </w:rPr>
        <w:t xml:space="preserve">1). </w:t>
      </w:r>
      <w:r w:rsidR="002A63A9" w:rsidRPr="00D512CA">
        <w:rPr>
          <w:lang w:val="en-US"/>
        </w:rPr>
        <w:t xml:space="preserve">Two phases </w:t>
      </w:r>
      <w:r w:rsidR="00E54291" w:rsidRPr="00D512CA">
        <w:rPr>
          <w:lang w:val="en-US"/>
        </w:rPr>
        <w:t xml:space="preserve">were initially </w:t>
      </w:r>
      <w:r w:rsidR="002A63A9" w:rsidRPr="00D512CA">
        <w:rPr>
          <w:lang w:val="en-US"/>
        </w:rPr>
        <w:t>supported: (1) “Building Advanced Research and Education Capacity of the Research Institute for Aquacul</w:t>
      </w:r>
      <w:r w:rsidR="001A242D" w:rsidRPr="00D512CA">
        <w:rPr>
          <w:lang w:val="en-US"/>
        </w:rPr>
        <w:t>ture No. 1 (RIA-1)” (1998-2002)</w:t>
      </w:r>
      <w:r w:rsidR="002A63A9" w:rsidRPr="00D512CA">
        <w:rPr>
          <w:lang w:val="en-US"/>
        </w:rPr>
        <w:t xml:space="preserve"> and (2) “Building Advanced Research, Education and Extension Capacity of the Research Institute for </w:t>
      </w:r>
      <w:r w:rsidR="00A85D58">
        <w:rPr>
          <w:lang w:val="en-US"/>
        </w:rPr>
        <w:t>Aquaculture No. 1 (RIA-1)” (2003</w:t>
      </w:r>
      <w:r w:rsidR="002A63A9" w:rsidRPr="00D512CA">
        <w:rPr>
          <w:lang w:val="en-US"/>
        </w:rPr>
        <w:t xml:space="preserve">-2007). </w:t>
      </w:r>
    </w:p>
    <w:p w14:paraId="0B675BC3" w14:textId="77777777" w:rsidR="009C66BA" w:rsidRPr="00D512CA" w:rsidRDefault="009C66BA" w:rsidP="006F1E23">
      <w:pPr>
        <w:jc w:val="both"/>
        <w:rPr>
          <w:i/>
        </w:rPr>
      </w:pPr>
      <w:r w:rsidRPr="00D512CA">
        <w:t>Phase 1 was undertaken from November 1998 until October 2002. Th</w:t>
      </w:r>
      <w:r w:rsidR="00E54291" w:rsidRPr="00D512CA">
        <w:t>e overall goal of the p</w:t>
      </w:r>
      <w:r w:rsidR="006D1660" w:rsidRPr="00D512CA">
        <w:t xml:space="preserve">roject was </w:t>
      </w:r>
      <w:r w:rsidR="006D1660" w:rsidRPr="00D512CA">
        <w:rPr>
          <w:i/>
        </w:rPr>
        <w:t>“t</w:t>
      </w:r>
      <w:r w:rsidRPr="00D512CA">
        <w:rPr>
          <w:i/>
        </w:rPr>
        <w:t>o contribute to poverty alleviation through increased use of sustainable aquaculture in Vietnam</w:t>
      </w:r>
      <w:r w:rsidR="006D1660" w:rsidRPr="00D512CA">
        <w:rPr>
          <w:i/>
        </w:rPr>
        <w:t>”</w:t>
      </w:r>
      <w:r w:rsidR="006D1660" w:rsidRPr="00D512CA">
        <w:t xml:space="preserve"> and the stated o</w:t>
      </w:r>
      <w:r w:rsidRPr="00D512CA">
        <w:t xml:space="preserve">bjective </w:t>
      </w:r>
      <w:r w:rsidR="00FD689A" w:rsidRPr="00D512CA">
        <w:t>was</w:t>
      </w:r>
      <w:r w:rsidR="00E54291" w:rsidRPr="00D512CA">
        <w:t xml:space="preserve"> </w:t>
      </w:r>
      <w:r w:rsidRPr="00D512CA">
        <w:rPr>
          <w:i/>
        </w:rPr>
        <w:t>‘to attain improved capacity of RIA-1 in research, education and extension based on demand and appropriate needs of</w:t>
      </w:r>
      <w:r w:rsidR="00E54291" w:rsidRPr="00D512CA">
        <w:rPr>
          <w:i/>
        </w:rPr>
        <w:t xml:space="preserve"> small scale aquaculturists in N</w:t>
      </w:r>
      <w:r w:rsidRPr="00D512CA">
        <w:rPr>
          <w:i/>
        </w:rPr>
        <w:t>orthern Vietnam</w:t>
      </w:r>
      <w:r w:rsidR="00E54291" w:rsidRPr="00D512CA">
        <w:rPr>
          <w:i/>
        </w:rPr>
        <w:t xml:space="preserve">”. </w:t>
      </w:r>
    </w:p>
    <w:p w14:paraId="17380FD9" w14:textId="77777777" w:rsidR="00E54291" w:rsidRPr="00D512CA" w:rsidRDefault="00E54291" w:rsidP="006F1E23">
      <w:pPr>
        <w:jc w:val="both"/>
      </w:pPr>
    </w:p>
    <w:p w14:paraId="5CC4C0A9" w14:textId="49265EC7" w:rsidR="009C66BA" w:rsidRPr="00D512CA" w:rsidRDefault="00E54291" w:rsidP="006F1E23">
      <w:pPr>
        <w:jc w:val="both"/>
      </w:pPr>
      <w:r w:rsidRPr="00D512CA">
        <w:t xml:space="preserve">The five intended outputs </w:t>
      </w:r>
      <w:r w:rsidR="00F03726" w:rsidRPr="00D512CA">
        <w:t xml:space="preserve">in phase 1 </w:t>
      </w:r>
      <w:r w:rsidRPr="00D512CA">
        <w:t>were</w:t>
      </w:r>
      <w:r w:rsidR="009C66BA" w:rsidRPr="00D512CA">
        <w:t>: </w:t>
      </w:r>
    </w:p>
    <w:p w14:paraId="03200284" w14:textId="77777777" w:rsidR="00BF13FC" w:rsidRPr="00D512CA" w:rsidRDefault="00BF13FC" w:rsidP="007406A7">
      <w:pPr>
        <w:numPr>
          <w:ilvl w:val="0"/>
          <w:numId w:val="32"/>
        </w:numPr>
      </w:pPr>
      <w:r w:rsidRPr="00D512CA">
        <w:t>Genetic improvement of Nile tilapia strains implemented.</w:t>
      </w:r>
    </w:p>
    <w:p w14:paraId="7E0D43BD" w14:textId="77777777" w:rsidR="00BF13FC" w:rsidRPr="00D512CA" w:rsidRDefault="00BF13FC" w:rsidP="007406A7">
      <w:pPr>
        <w:numPr>
          <w:ilvl w:val="0"/>
          <w:numId w:val="32"/>
        </w:numPr>
      </w:pPr>
      <w:r w:rsidRPr="00D512CA">
        <w:t>Strategies for health and hygiene management developed.</w:t>
      </w:r>
    </w:p>
    <w:p w14:paraId="5DEC95EF" w14:textId="77777777" w:rsidR="00BF13FC" w:rsidRPr="00D512CA" w:rsidRDefault="00BF13FC" w:rsidP="007406A7">
      <w:pPr>
        <w:numPr>
          <w:ilvl w:val="0"/>
          <w:numId w:val="32"/>
        </w:numPr>
      </w:pPr>
      <w:r w:rsidRPr="00D512CA">
        <w:t>Coastal and marine aquaculture technologies introduced.</w:t>
      </w:r>
    </w:p>
    <w:p w14:paraId="5840CE5C" w14:textId="77777777" w:rsidR="00BF13FC" w:rsidRPr="00D512CA" w:rsidRDefault="00BF13FC" w:rsidP="007406A7">
      <w:pPr>
        <w:numPr>
          <w:ilvl w:val="0"/>
          <w:numId w:val="32"/>
        </w:numPr>
      </w:pPr>
      <w:r w:rsidRPr="00D512CA">
        <w:t>Existing educational programmes strengthened and new programmes implemented.</w:t>
      </w:r>
    </w:p>
    <w:p w14:paraId="493985C6" w14:textId="77777777" w:rsidR="00BF13FC" w:rsidRPr="00D512CA" w:rsidRDefault="00BF13FC" w:rsidP="007406A7">
      <w:pPr>
        <w:numPr>
          <w:ilvl w:val="0"/>
          <w:numId w:val="32"/>
        </w:numPr>
      </w:pPr>
      <w:r w:rsidRPr="00D512CA">
        <w:t>Effective project management and monitoring in place.</w:t>
      </w:r>
    </w:p>
    <w:p w14:paraId="3ECDDB6A" w14:textId="77777777" w:rsidR="006F1E23" w:rsidRPr="00D512CA" w:rsidRDefault="006F1E23" w:rsidP="006F1E23">
      <w:pPr>
        <w:jc w:val="both"/>
      </w:pPr>
    </w:p>
    <w:p w14:paraId="7A674D38" w14:textId="7CB7AF38" w:rsidR="009C66BA" w:rsidRPr="00D512CA" w:rsidRDefault="00FD689A" w:rsidP="006F1E23">
      <w:pPr>
        <w:jc w:val="both"/>
      </w:pPr>
      <w:r w:rsidRPr="00D512CA">
        <w:t xml:space="preserve">Phase 2 of the project commenced in late-2003. This phase </w:t>
      </w:r>
      <w:r w:rsidR="00E54291" w:rsidRPr="00D512CA">
        <w:t>differed from phase 1 in that there was</w:t>
      </w:r>
      <w:r w:rsidR="009C66BA" w:rsidRPr="00D512CA">
        <w:t xml:space="preserve"> a stronger emphasis on participato</w:t>
      </w:r>
      <w:r w:rsidR="00E54291" w:rsidRPr="00D512CA">
        <w:t>ry research with farmers – the p</w:t>
      </w:r>
      <w:r w:rsidR="009C66BA" w:rsidRPr="00D512CA">
        <w:t xml:space="preserve">roject sites were planned to cover three provinces in total </w:t>
      </w:r>
      <w:r w:rsidR="00EB7D20" w:rsidRPr="00D512CA">
        <w:t xml:space="preserve">and </w:t>
      </w:r>
      <w:r w:rsidR="009C66BA" w:rsidRPr="00D512CA">
        <w:t xml:space="preserve">to </w:t>
      </w:r>
      <w:r w:rsidRPr="00D512CA">
        <w:t xml:space="preserve">include </w:t>
      </w:r>
      <w:r w:rsidR="009C66BA" w:rsidRPr="00D512CA">
        <w:t xml:space="preserve">extension activities. In addition, the monitoring of project impacts was to be strengthened. The Vietnamese Government cash contribution </w:t>
      </w:r>
      <w:r w:rsidR="00E54291" w:rsidRPr="00D512CA">
        <w:t>was</w:t>
      </w:r>
      <w:r w:rsidR="009C66BA" w:rsidRPr="00D512CA">
        <w:t xml:space="preserve"> equivalent to NOK 2,667,655 while the Norwegian contribution </w:t>
      </w:r>
      <w:r w:rsidRPr="00D512CA">
        <w:t xml:space="preserve">was </w:t>
      </w:r>
      <w:r w:rsidR="009C66BA" w:rsidRPr="00D512CA">
        <w:t>NOK 17 million.</w:t>
      </w:r>
      <w:r w:rsidR="00BF13FC" w:rsidRPr="00D512CA">
        <w:t xml:space="preserve"> The </w:t>
      </w:r>
      <w:r w:rsidR="00EB7D20" w:rsidRPr="00D512CA">
        <w:t xml:space="preserve">planned </w:t>
      </w:r>
      <w:r w:rsidR="00BF13FC" w:rsidRPr="00D512CA">
        <w:t xml:space="preserve">outputs for phase 2 were: </w:t>
      </w:r>
    </w:p>
    <w:p w14:paraId="680A43C5" w14:textId="77777777" w:rsidR="00BF13FC" w:rsidRPr="00D512CA" w:rsidRDefault="00BF13FC" w:rsidP="006F1E23">
      <w:pPr>
        <w:jc w:val="both"/>
      </w:pPr>
    </w:p>
    <w:p w14:paraId="6CD6C218" w14:textId="77777777" w:rsidR="00BF13FC" w:rsidRPr="00D512CA" w:rsidRDefault="00BF13FC" w:rsidP="00BF13FC">
      <w:pPr>
        <w:pStyle w:val="Fargerikliste-uthevingsfarge11"/>
        <w:numPr>
          <w:ilvl w:val="0"/>
          <w:numId w:val="18"/>
        </w:numPr>
        <w:jc w:val="both"/>
      </w:pPr>
      <w:r w:rsidRPr="00D512CA">
        <w:lastRenderedPageBreak/>
        <w:t>Breeding programme for tilapia expanded to include growth rate at low temperatures.</w:t>
      </w:r>
    </w:p>
    <w:p w14:paraId="05E0F148" w14:textId="77777777" w:rsidR="00BF13FC" w:rsidRPr="00D512CA" w:rsidRDefault="00BF13FC" w:rsidP="00BF13FC">
      <w:pPr>
        <w:pStyle w:val="Fargerikliste-uthevingsfarge11"/>
        <w:numPr>
          <w:ilvl w:val="0"/>
          <w:numId w:val="18"/>
        </w:numPr>
        <w:jc w:val="both"/>
      </w:pPr>
      <w:r w:rsidRPr="00D512CA">
        <w:t>Animal health management strategy for freshwater aquaculture disseminated and for marine aquaculture developed. </w:t>
      </w:r>
    </w:p>
    <w:p w14:paraId="219513A0" w14:textId="77777777" w:rsidR="00BF13FC" w:rsidRPr="00D512CA" w:rsidRDefault="00BF13FC" w:rsidP="00BF13FC">
      <w:pPr>
        <w:pStyle w:val="Fargerikliste-uthevingsfarge11"/>
        <w:numPr>
          <w:ilvl w:val="0"/>
          <w:numId w:val="18"/>
        </w:numPr>
        <w:jc w:val="both"/>
      </w:pPr>
      <w:r w:rsidRPr="00D512CA">
        <w:t>Appropriate technologies for marine species developed and tested at farm-level. </w:t>
      </w:r>
    </w:p>
    <w:p w14:paraId="6F1EAB00" w14:textId="77777777" w:rsidR="00BF13FC" w:rsidRPr="00D512CA" w:rsidRDefault="00BF13FC" w:rsidP="00BF13FC">
      <w:pPr>
        <w:pStyle w:val="Fargerikliste-uthevingsfarge11"/>
        <w:numPr>
          <w:ilvl w:val="0"/>
          <w:numId w:val="18"/>
        </w:numPr>
        <w:jc w:val="both"/>
      </w:pPr>
      <w:r w:rsidRPr="00D512CA">
        <w:t>Research skills of RIA-1 improved through postgraduate training and courses offered in collaboration with and at request of relevant universities. </w:t>
      </w:r>
    </w:p>
    <w:p w14:paraId="069322F4" w14:textId="77777777" w:rsidR="00BF13FC" w:rsidRPr="00D512CA" w:rsidRDefault="00BF13FC" w:rsidP="00BF13FC">
      <w:pPr>
        <w:pStyle w:val="Fargerikliste-uthevingsfarge11"/>
        <w:numPr>
          <w:ilvl w:val="0"/>
          <w:numId w:val="18"/>
        </w:numPr>
        <w:jc w:val="both"/>
      </w:pPr>
      <w:r w:rsidRPr="00D512CA">
        <w:t>Effective extension, monitoring, training and participatory research in place.</w:t>
      </w:r>
    </w:p>
    <w:p w14:paraId="55B0992C" w14:textId="77777777" w:rsidR="00BF13FC" w:rsidRPr="00D512CA" w:rsidRDefault="00BF13FC" w:rsidP="006F1E23">
      <w:pPr>
        <w:jc w:val="both"/>
      </w:pPr>
    </w:p>
    <w:p w14:paraId="72F0FF1A" w14:textId="61B1A44B" w:rsidR="009C66BA" w:rsidRPr="00D512CA" w:rsidRDefault="009C66BA" w:rsidP="006F1E23">
      <w:pPr>
        <w:jc w:val="both"/>
      </w:pPr>
      <w:r w:rsidRPr="00D512CA">
        <w:t xml:space="preserve">The </w:t>
      </w:r>
      <w:r w:rsidR="00FD689A" w:rsidRPr="00D512CA">
        <w:t xml:space="preserve">project </w:t>
      </w:r>
      <w:r w:rsidR="00DC63A6" w:rsidRPr="00D512CA">
        <w:t>was</w:t>
      </w:r>
      <w:r w:rsidR="00FD689A" w:rsidRPr="00D512CA">
        <w:t xml:space="preserve"> </w:t>
      </w:r>
      <w:r w:rsidRPr="00D512CA">
        <w:t xml:space="preserve">executed by the Ministry of Fisheries </w:t>
      </w:r>
      <w:r w:rsidR="00607B2D" w:rsidRPr="00D512CA">
        <w:t xml:space="preserve">(which was merged into the Ministry of Agriculture and Rural Development from 2007) </w:t>
      </w:r>
      <w:r w:rsidRPr="00D512CA">
        <w:t xml:space="preserve">and implemented by RIA-1 with technical assistance contracted from different international sources including an institutional agreement with SINTEF Fisheries and Aquaculture, Norway. The project </w:t>
      </w:r>
      <w:r w:rsidR="00FD689A" w:rsidRPr="00D512CA">
        <w:t>was</w:t>
      </w:r>
      <w:r w:rsidRPr="00D512CA">
        <w:t xml:space="preserve"> implemented at various </w:t>
      </w:r>
      <w:r w:rsidR="00EB7D20" w:rsidRPr="00D512CA">
        <w:t xml:space="preserve">RIA-1 </w:t>
      </w:r>
      <w:r w:rsidRPr="00D512CA">
        <w:t xml:space="preserve">sites, which </w:t>
      </w:r>
      <w:r w:rsidR="00EB7D20" w:rsidRPr="00D512CA">
        <w:t xml:space="preserve">aside </w:t>
      </w:r>
      <w:r w:rsidRPr="00D512CA">
        <w:t xml:space="preserve">from the head quarter in </w:t>
      </w:r>
      <w:r w:rsidR="00FD689A" w:rsidRPr="00D512CA">
        <w:t>Bac Ninh province, included</w:t>
      </w:r>
      <w:r w:rsidRPr="00D512CA">
        <w:t xml:space="preserve"> field sites at Cua Lo town, Cat Ba and Qui Kim</w:t>
      </w:r>
      <w:r w:rsidR="00EB7D20" w:rsidRPr="00D512CA">
        <w:t>, as well as</w:t>
      </w:r>
      <w:r w:rsidRPr="00D512CA">
        <w:t xml:space="preserve"> some on-farm trials in selected provinces.</w:t>
      </w:r>
    </w:p>
    <w:p w14:paraId="22778BA6" w14:textId="77777777" w:rsidR="006F1E23" w:rsidRPr="00D512CA" w:rsidRDefault="006F1E23" w:rsidP="006F1E23">
      <w:pPr>
        <w:jc w:val="both"/>
      </w:pPr>
    </w:p>
    <w:p w14:paraId="126ED0B6" w14:textId="584E5277" w:rsidR="00BF13FC" w:rsidRPr="00D512CA" w:rsidRDefault="009C66BA" w:rsidP="006F1E23">
      <w:pPr>
        <w:jc w:val="both"/>
      </w:pPr>
      <w:r w:rsidRPr="00D512CA">
        <w:t xml:space="preserve">RIA-1 </w:t>
      </w:r>
      <w:r w:rsidR="00E54291" w:rsidRPr="00D512CA">
        <w:t xml:space="preserve">entered </w:t>
      </w:r>
      <w:r w:rsidR="00EB7D20" w:rsidRPr="00D512CA">
        <w:t xml:space="preserve">into </w:t>
      </w:r>
      <w:r w:rsidR="00E54291" w:rsidRPr="00D512CA">
        <w:t>an</w:t>
      </w:r>
      <w:r w:rsidRPr="00D512CA">
        <w:t xml:space="preserve"> institutional agreement with SINTEF Fisheries and Aquaculture</w:t>
      </w:r>
      <w:r w:rsidR="00FD689A" w:rsidRPr="00D512CA">
        <w:t xml:space="preserve"> in Norway. </w:t>
      </w:r>
      <w:r w:rsidR="00EB7D20" w:rsidRPr="00D512CA">
        <w:t xml:space="preserve">SINTEF </w:t>
      </w:r>
      <w:r w:rsidR="00FD689A" w:rsidRPr="00D512CA">
        <w:t xml:space="preserve">became the coordinator of </w:t>
      </w:r>
      <w:r w:rsidRPr="00D512CA">
        <w:t xml:space="preserve">technical assistance from </w:t>
      </w:r>
      <w:r w:rsidR="00FD689A" w:rsidRPr="00D512CA">
        <w:t xml:space="preserve">the </w:t>
      </w:r>
      <w:r w:rsidRPr="00D512CA">
        <w:t xml:space="preserve">other </w:t>
      </w:r>
      <w:r w:rsidR="00FD689A" w:rsidRPr="00D512CA">
        <w:t xml:space="preserve">Norwegian partners, such as: </w:t>
      </w:r>
    </w:p>
    <w:p w14:paraId="404988D8" w14:textId="77777777" w:rsidR="00FD689A" w:rsidRPr="00D512CA" w:rsidRDefault="00FD689A" w:rsidP="006F1E23">
      <w:pPr>
        <w:jc w:val="both"/>
      </w:pPr>
    </w:p>
    <w:p w14:paraId="60139F2F" w14:textId="77777777" w:rsidR="009C66BA" w:rsidRPr="00D512CA" w:rsidRDefault="009C66BA" w:rsidP="006F1E23">
      <w:pPr>
        <w:pStyle w:val="Fargerikliste-uthevingsfarge11"/>
        <w:numPr>
          <w:ilvl w:val="0"/>
          <w:numId w:val="7"/>
        </w:numPr>
        <w:jc w:val="both"/>
      </w:pPr>
      <w:r w:rsidRPr="00D512CA">
        <w:t>Akvaforsk</w:t>
      </w:r>
    </w:p>
    <w:p w14:paraId="6BCEAA4F" w14:textId="77777777" w:rsidR="009C66BA" w:rsidRPr="00D512CA" w:rsidRDefault="009C66BA" w:rsidP="006F1E23">
      <w:pPr>
        <w:pStyle w:val="Fargerikliste-uthevingsfarge11"/>
        <w:numPr>
          <w:ilvl w:val="0"/>
          <w:numId w:val="7"/>
        </w:numPr>
        <w:jc w:val="both"/>
      </w:pPr>
      <w:r w:rsidRPr="00D512CA">
        <w:t xml:space="preserve">Norwegian University of Science and Technology in Trondheim </w:t>
      </w:r>
    </w:p>
    <w:p w14:paraId="7268898A" w14:textId="6848A8D0" w:rsidR="009C66BA" w:rsidRPr="00D512CA" w:rsidRDefault="000923D2" w:rsidP="006F1E23">
      <w:pPr>
        <w:pStyle w:val="Fargerikliste-uthevingsfarge11"/>
        <w:numPr>
          <w:ilvl w:val="0"/>
          <w:numId w:val="7"/>
        </w:numPr>
        <w:jc w:val="both"/>
      </w:pPr>
      <w:r w:rsidRPr="00D512CA">
        <w:t>Norwegian Veterinary Institute</w:t>
      </w:r>
    </w:p>
    <w:p w14:paraId="2F716241" w14:textId="77777777" w:rsidR="00BF13FC" w:rsidRPr="00D512CA" w:rsidRDefault="00BF13FC" w:rsidP="006F1E23">
      <w:pPr>
        <w:pStyle w:val="Fargerikliste-uthevingsfarge11"/>
        <w:numPr>
          <w:ilvl w:val="0"/>
          <w:numId w:val="7"/>
        </w:numPr>
        <w:jc w:val="both"/>
      </w:pPr>
      <w:r w:rsidRPr="00D512CA">
        <w:t xml:space="preserve">Institute of Marine Research Bergen. </w:t>
      </w:r>
    </w:p>
    <w:p w14:paraId="2BD3197A" w14:textId="05995F9F" w:rsidR="00EB4B00" w:rsidRPr="00D512CA" w:rsidRDefault="00EB4B00" w:rsidP="00D512CA">
      <w:pPr>
        <w:pStyle w:val="Heading2"/>
      </w:pPr>
      <w:bookmarkStart w:id="10" w:name="_Toc285096902"/>
      <w:bookmarkStart w:id="11" w:name="_Toc303703544"/>
      <w:r w:rsidRPr="00D512CA">
        <w:t xml:space="preserve">Phase </w:t>
      </w:r>
      <w:r w:rsidR="001A242D" w:rsidRPr="00D512CA">
        <w:t>3</w:t>
      </w:r>
      <w:bookmarkEnd w:id="10"/>
      <w:bookmarkEnd w:id="11"/>
    </w:p>
    <w:p w14:paraId="5C852A32" w14:textId="583EAC35" w:rsidR="00FD689A" w:rsidRPr="00D512CA" w:rsidRDefault="00FD689A" w:rsidP="00FD689A">
      <w:r w:rsidRPr="00D512CA">
        <w:t>There was a mid-term review of the RIA-1 phase 2 (November 2005)</w:t>
      </w:r>
      <w:r w:rsidR="00F12023" w:rsidRPr="00D512CA">
        <w:t xml:space="preserve"> </w:t>
      </w:r>
      <w:r w:rsidR="000923D2" w:rsidRPr="00D512CA">
        <w:t xml:space="preserve">with </w:t>
      </w:r>
      <w:r w:rsidRPr="00D512CA">
        <w:t xml:space="preserve">five general conclusions of which the fourth was of direct relevance </w:t>
      </w:r>
      <w:r w:rsidR="00EB7D20" w:rsidRPr="00D512CA">
        <w:t>to</w:t>
      </w:r>
      <w:r w:rsidRPr="00D512CA">
        <w:t xml:space="preserve"> </w:t>
      </w:r>
      <w:r w:rsidR="00CE6AD5" w:rsidRPr="00D512CA">
        <w:t xml:space="preserve">the continuation of the project: </w:t>
      </w:r>
      <w:r w:rsidRPr="00D512CA">
        <w:t xml:space="preserve">  </w:t>
      </w:r>
    </w:p>
    <w:p w14:paraId="7BB0A7F0" w14:textId="77777777" w:rsidR="00FD689A" w:rsidRPr="00D512CA" w:rsidRDefault="00FD689A" w:rsidP="00FD689A"/>
    <w:p w14:paraId="432791FB" w14:textId="77777777" w:rsidR="00FD689A" w:rsidRPr="00D512CA" w:rsidRDefault="00DC63A6" w:rsidP="00FD689A">
      <w:pPr>
        <w:pStyle w:val="Fargerikliste-uthevingsfarge11"/>
        <w:numPr>
          <w:ilvl w:val="0"/>
          <w:numId w:val="6"/>
        </w:numPr>
      </w:pPr>
      <w:r w:rsidRPr="00D512CA">
        <w:t>Positive impression of RIA-1</w:t>
      </w:r>
      <w:r w:rsidR="00FD689A" w:rsidRPr="00D512CA">
        <w:t>s</w:t>
      </w:r>
      <w:r w:rsidRPr="00D512CA">
        <w:t>´</w:t>
      </w:r>
      <w:r w:rsidR="00FD689A" w:rsidRPr="00D512CA">
        <w:t xml:space="preserve"> development and implementation in accordance with the project goal and objectives. </w:t>
      </w:r>
    </w:p>
    <w:p w14:paraId="60182452" w14:textId="77777777" w:rsidR="00FD689A" w:rsidRPr="00D512CA" w:rsidRDefault="00FD689A" w:rsidP="00FD689A">
      <w:pPr>
        <w:pStyle w:val="Fargerikliste-uthevingsfarge11"/>
        <w:numPr>
          <w:ilvl w:val="0"/>
          <w:numId w:val="6"/>
        </w:numPr>
      </w:pPr>
      <w:r w:rsidRPr="00D512CA">
        <w:t xml:space="preserve">The emphasis on poverty alleviation and sustainable aquaculture </w:t>
      </w:r>
      <w:r w:rsidR="00DC63A6" w:rsidRPr="00D512CA">
        <w:t>was</w:t>
      </w:r>
      <w:r w:rsidRPr="00D512CA">
        <w:t xml:space="preserve"> of high relevance and crucial importance to Vietnam. </w:t>
      </w:r>
    </w:p>
    <w:p w14:paraId="19364B56" w14:textId="3ED644FF" w:rsidR="00FD689A" w:rsidRPr="00D512CA" w:rsidRDefault="00FD689A" w:rsidP="00FD689A">
      <w:pPr>
        <w:pStyle w:val="Fargerikliste-uthevingsfarge11"/>
        <w:numPr>
          <w:ilvl w:val="0"/>
          <w:numId w:val="6"/>
        </w:numPr>
      </w:pPr>
      <w:r w:rsidRPr="00D512CA">
        <w:t xml:space="preserve">The project </w:t>
      </w:r>
      <w:r w:rsidR="001367FB" w:rsidRPr="00D512CA">
        <w:t xml:space="preserve">addresses capacity </w:t>
      </w:r>
      <w:r w:rsidRPr="00D512CA">
        <w:t>building in research and extension</w:t>
      </w:r>
      <w:r w:rsidR="003D3697" w:rsidRPr="00D512CA">
        <w:t xml:space="preserve">. </w:t>
      </w:r>
      <w:r w:rsidRPr="00D512CA">
        <w:t xml:space="preserve"> </w:t>
      </w:r>
    </w:p>
    <w:p w14:paraId="52F4EB26" w14:textId="0375BF05" w:rsidR="00FD689A" w:rsidRPr="00D512CA" w:rsidRDefault="00FD689A" w:rsidP="00FD689A">
      <w:pPr>
        <w:pStyle w:val="Fargerikliste-uthevingsfarge11"/>
        <w:numPr>
          <w:ilvl w:val="0"/>
          <w:numId w:val="6"/>
        </w:numPr>
      </w:pPr>
      <w:r w:rsidRPr="00D512CA">
        <w:t>There is considerable scope for a follow-on (Phase 3) project to assist in developing sustainable</w:t>
      </w:r>
      <w:r w:rsidR="00F12023" w:rsidRPr="00D512CA">
        <w:t xml:space="preserve"> </w:t>
      </w:r>
      <w:r w:rsidRPr="00D512CA">
        <w:t>marine finfish aquaculture in Vietnam.  </w:t>
      </w:r>
    </w:p>
    <w:p w14:paraId="18EDE088" w14:textId="77777777" w:rsidR="004178FC" w:rsidRPr="00D512CA" w:rsidRDefault="004178FC" w:rsidP="004178FC">
      <w:pPr>
        <w:pStyle w:val="Middelsrutenett21"/>
        <w:rPr>
          <w:lang w:val="en-US"/>
        </w:rPr>
      </w:pPr>
    </w:p>
    <w:p w14:paraId="78CB7F12" w14:textId="51F8F12F" w:rsidR="001A242D" w:rsidRPr="00D512CA" w:rsidRDefault="004178FC" w:rsidP="001A242D">
      <w:pPr>
        <w:widowControl w:val="0"/>
        <w:autoSpaceDE w:val="0"/>
        <w:autoSpaceDN w:val="0"/>
        <w:adjustRightInd w:val="0"/>
        <w:spacing w:after="240"/>
        <w:jc w:val="both"/>
        <w:rPr>
          <w:lang w:val="en-US"/>
        </w:rPr>
      </w:pPr>
      <w:r w:rsidRPr="00D512CA">
        <w:rPr>
          <w:lang w:val="en-US"/>
        </w:rPr>
        <w:t xml:space="preserve">In </w:t>
      </w:r>
      <w:r w:rsidR="001A242D" w:rsidRPr="00D512CA">
        <w:rPr>
          <w:lang w:val="en-US"/>
        </w:rPr>
        <w:t xml:space="preserve">the January 2006 Annual Meeting, it was agreed that a concept note for a </w:t>
      </w:r>
      <w:r w:rsidR="00F12023" w:rsidRPr="00D512CA">
        <w:rPr>
          <w:lang w:val="en-US"/>
        </w:rPr>
        <w:t xml:space="preserve">broader </w:t>
      </w:r>
      <w:r w:rsidR="001A242D" w:rsidRPr="00D512CA">
        <w:rPr>
          <w:lang w:val="en-US"/>
        </w:rPr>
        <w:t xml:space="preserve">third </w:t>
      </w:r>
      <w:r w:rsidR="00DC63A6" w:rsidRPr="00D512CA">
        <w:rPr>
          <w:lang w:val="en-US"/>
        </w:rPr>
        <w:t>phase aim</w:t>
      </w:r>
      <w:r w:rsidR="00F12023" w:rsidRPr="00D512CA">
        <w:rPr>
          <w:lang w:val="en-US"/>
        </w:rPr>
        <w:t>ed</w:t>
      </w:r>
      <w:r w:rsidR="001A242D" w:rsidRPr="00D512CA">
        <w:rPr>
          <w:lang w:val="en-US"/>
        </w:rPr>
        <w:t xml:space="preserve"> at development of greater output from marine fish farming, e.g. including vocational training</w:t>
      </w:r>
      <w:r w:rsidR="00F03726" w:rsidRPr="00D512CA">
        <w:rPr>
          <w:lang w:val="en-US"/>
        </w:rPr>
        <w:t>,</w:t>
      </w:r>
      <w:r w:rsidR="001A242D" w:rsidRPr="00D512CA">
        <w:rPr>
          <w:lang w:val="en-US"/>
        </w:rPr>
        <w:t xml:space="preserve"> should be prepared. The concept note </w:t>
      </w:r>
      <w:r w:rsidR="00F12023" w:rsidRPr="00D512CA">
        <w:rPr>
          <w:lang w:val="en-US"/>
        </w:rPr>
        <w:t>served as</w:t>
      </w:r>
      <w:r w:rsidRPr="00D512CA">
        <w:rPr>
          <w:lang w:val="en-US"/>
        </w:rPr>
        <w:t xml:space="preserve"> i</w:t>
      </w:r>
      <w:r w:rsidR="001A242D" w:rsidRPr="00D512CA">
        <w:rPr>
          <w:lang w:val="en-US"/>
        </w:rPr>
        <w:t>nput to a Logical Framework Approach Workshop held in Ha Long Bay</w:t>
      </w:r>
      <w:r w:rsidRPr="00D512CA">
        <w:rPr>
          <w:lang w:val="en-US"/>
        </w:rPr>
        <w:t xml:space="preserve"> in </w:t>
      </w:r>
      <w:r w:rsidR="001A242D" w:rsidRPr="00D512CA">
        <w:rPr>
          <w:lang w:val="en-US"/>
        </w:rPr>
        <w:t>July 2007.</w:t>
      </w:r>
    </w:p>
    <w:p w14:paraId="31D6C230" w14:textId="1427D5C7" w:rsidR="003E46B9" w:rsidRPr="00D512CA" w:rsidRDefault="004565F0" w:rsidP="006F1E23">
      <w:pPr>
        <w:jc w:val="both"/>
      </w:pPr>
      <w:r w:rsidRPr="00D512CA">
        <w:t>The</w:t>
      </w:r>
      <w:r w:rsidR="004178FC" w:rsidRPr="00D512CA">
        <w:t xml:space="preserve"> third phase </w:t>
      </w:r>
      <w:r w:rsidRPr="00D512CA">
        <w:t>was planned to be carried out during the four-year period from January 2011 through December 2014</w:t>
      </w:r>
      <w:r w:rsidR="004178FC" w:rsidRPr="00D512CA">
        <w:t>, but did not start until 2013 and will come to an end in 2016</w:t>
      </w:r>
      <w:r w:rsidRPr="00D512CA">
        <w:t xml:space="preserve">.  </w:t>
      </w:r>
      <w:r w:rsidR="004178FC" w:rsidRPr="00D512CA">
        <w:t xml:space="preserve">Phase 3 </w:t>
      </w:r>
      <w:r w:rsidR="00F03726" w:rsidRPr="00D512CA">
        <w:t xml:space="preserve">seeks to </w:t>
      </w:r>
      <w:r w:rsidR="004178FC" w:rsidRPr="00D512CA">
        <w:t xml:space="preserve">focus on marine fish farming in a wider context. The </w:t>
      </w:r>
      <w:r w:rsidR="00F03726" w:rsidRPr="00D512CA">
        <w:t>third</w:t>
      </w:r>
      <w:r w:rsidR="004178FC" w:rsidRPr="00D512CA">
        <w:t xml:space="preserve"> </w:t>
      </w:r>
      <w:r w:rsidR="00F03726" w:rsidRPr="00D512CA">
        <w:t>phase</w:t>
      </w:r>
      <w:r w:rsidR="004178FC" w:rsidRPr="00D512CA">
        <w:t xml:space="preserve"> </w:t>
      </w:r>
      <w:r w:rsidR="00E54291" w:rsidRPr="00D512CA">
        <w:t xml:space="preserve">was </w:t>
      </w:r>
      <w:r w:rsidR="003E46B9" w:rsidRPr="00D512CA">
        <w:t xml:space="preserve">named “Capacity </w:t>
      </w:r>
      <w:r w:rsidR="000E018E" w:rsidRPr="00D512CA">
        <w:t>B</w:t>
      </w:r>
      <w:r w:rsidR="003E46B9" w:rsidRPr="00D512CA">
        <w:t xml:space="preserve">uilding in Marine Fish Farming of Vietnam”, </w:t>
      </w:r>
      <w:r w:rsidR="00DC63A6" w:rsidRPr="00D512CA">
        <w:t>indicating the broader</w:t>
      </w:r>
      <w:r w:rsidR="003E46B9" w:rsidRPr="00D512CA">
        <w:t xml:space="preserve"> approach </w:t>
      </w:r>
      <w:r w:rsidR="00DC63A6" w:rsidRPr="00D512CA">
        <w:t xml:space="preserve">and </w:t>
      </w:r>
      <w:r w:rsidR="003E46B9" w:rsidRPr="00D512CA">
        <w:t>involvement of stakeholders, such as investors, supply industry, vocational schools, research institutes and universities in the practical implementation of three closely interlinked components:</w:t>
      </w:r>
    </w:p>
    <w:p w14:paraId="16E46D9A" w14:textId="77777777" w:rsidR="006F1E23" w:rsidRPr="00D512CA" w:rsidRDefault="006F1E23" w:rsidP="006F1E23">
      <w:pPr>
        <w:jc w:val="both"/>
      </w:pPr>
    </w:p>
    <w:p w14:paraId="544D6F55" w14:textId="2741954E" w:rsidR="003E46B9" w:rsidRPr="00D512CA" w:rsidRDefault="003E46B9" w:rsidP="006F1E23">
      <w:pPr>
        <w:pStyle w:val="Fargerikliste-uthevingsfarge11"/>
        <w:numPr>
          <w:ilvl w:val="0"/>
          <w:numId w:val="8"/>
        </w:numPr>
        <w:jc w:val="both"/>
      </w:pPr>
      <w:r w:rsidRPr="00D512CA">
        <w:rPr>
          <w:b/>
        </w:rPr>
        <w:t>Component 1</w:t>
      </w:r>
      <w:r w:rsidR="00C946AF" w:rsidRPr="00D512CA">
        <w:t xml:space="preserve"> covering</w:t>
      </w:r>
      <w:r w:rsidR="00C946AF" w:rsidRPr="00D512CA">
        <w:rPr>
          <w:b/>
        </w:rPr>
        <w:t xml:space="preserve"> </w:t>
      </w:r>
      <w:r w:rsidR="00C946AF" w:rsidRPr="00D512CA">
        <w:t>t</w:t>
      </w:r>
      <w:r w:rsidRPr="00D512CA">
        <w:t xml:space="preserve">raining, trial and </w:t>
      </w:r>
      <w:r w:rsidR="00C946AF" w:rsidRPr="00D512CA">
        <w:t>establishment of a public marine fish farm</w:t>
      </w:r>
      <w:r w:rsidR="004178FC" w:rsidRPr="00D512CA">
        <w:t>.</w:t>
      </w:r>
      <w:r w:rsidRPr="00D512CA">
        <w:t xml:space="preserve"> Apart from the demonstration</w:t>
      </w:r>
      <w:r w:rsidR="00E54291" w:rsidRPr="00D512CA">
        <w:t>,</w:t>
      </w:r>
      <w:r w:rsidRPr="00D512CA">
        <w:t xml:space="preserve"> the farm w</w:t>
      </w:r>
      <w:r w:rsidR="00F03726" w:rsidRPr="00D512CA">
        <w:t xml:space="preserve">as intended to </w:t>
      </w:r>
      <w:r w:rsidRPr="00D512CA">
        <w:t>serve as a facility for training the human resources needed by the sector (Component 2) through vocational training</w:t>
      </w:r>
      <w:r w:rsidR="004565F0" w:rsidRPr="00D512CA">
        <w:t>,</w:t>
      </w:r>
      <w:r w:rsidRPr="00D512CA">
        <w:t xml:space="preserve"> but also </w:t>
      </w:r>
      <w:r w:rsidR="000E018E" w:rsidRPr="00D512CA">
        <w:t>by</w:t>
      </w:r>
      <w:r w:rsidRPr="00D512CA">
        <w:t xml:space="preserve"> allowing students from different educational institutions to carry out thesis work, thus ensuring that the R&amp;D and </w:t>
      </w:r>
      <w:r w:rsidRPr="00D512CA">
        <w:lastRenderedPageBreak/>
        <w:t xml:space="preserve">teaching of the institutes </w:t>
      </w:r>
      <w:r w:rsidR="00F03726" w:rsidRPr="00D512CA">
        <w:t>a</w:t>
      </w:r>
      <w:r w:rsidRPr="00D512CA">
        <w:t xml:space="preserve">re kept in line with the modern technologies and challenges to sector development. </w:t>
      </w:r>
    </w:p>
    <w:p w14:paraId="39B4E72C" w14:textId="77777777" w:rsidR="004178FC" w:rsidRPr="00D512CA" w:rsidRDefault="004178FC" w:rsidP="004178FC">
      <w:pPr>
        <w:pStyle w:val="Fargerikliste-uthevingsfarge11"/>
        <w:jc w:val="both"/>
      </w:pPr>
    </w:p>
    <w:p w14:paraId="6C154DE9" w14:textId="1A098AE2" w:rsidR="003E46B9" w:rsidRPr="00D512CA" w:rsidRDefault="003E46B9" w:rsidP="006F1E23">
      <w:pPr>
        <w:pStyle w:val="Fargerikliste-uthevingsfarge11"/>
        <w:numPr>
          <w:ilvl w:val="0"/>
          <w:numId w:val="8"/>
        </w:numPr>
        <w:jc w:val="both"/>
      </w:pPr>
      <w:r w:rsidRPr="00D512CA">
        <w:rPr>
          <w:b/>
        </w:rPr>
        <w:t>Component 2</w:t>
      </w:r>
      <w:r w:rsidR="00C946AF" w:rsidRPr="00D512CA">
        <w:t xml:space="preserve"> including</w:t>
      </w:r>
      <w:r w:rsidR="004178FC" w:rsidRPr="00D512CA">
        <w:t xml:space="preserve"> two areas: (a)</w:t>
      </w:r>
      <w:r w:rsidRPr="00D512CA">
        <w:t xml:space="preserve"> ensuring human resource development of skilled workers by training major stakeholders including training and demonstration farm staff, potential farm workers, farmers and vocational school teachers and </w:t>
      </w:r>
      <w:r w:rsidR="004178FC" w:rsidRPr="00D512CA">
        <w:t>other educated resources, and (b</w:t>
      </w:r>
      <w:r w:rsidRPr="00D512CA">
        <w:t>) supporting the training and demonstration farm with technical services and research directly relevant to its success and environmental sustainability. In addition, the component focus</w:t>
      </w:r>
      <w:r w:rsidR="00F03726" w:rsidRPr="00D512CA">
        <w:t>es</w:t>
      </w:r>
      <w:r w:rsidR="004178FC" w:rsidRPr="00D512CA">
        <w:t xml:space="preserve"> on research</w:t>
      </w:r>
      <w:r w:rsidRPr="00D512CA">
        <w:t xml:space="preserve"> </w:t>
      </w:r>
      <w:r w:rsidR="004178FC" w:rsidRPr="00D512CA">
        <w:t xml:space="preserve">on </w:t>
      </w:r>
      <w:r w:rsidRPr="00D512CA">
        <w:t>marketing, forecast</w:t>
      </w:r>
      <w:r w:rsidR="003679E0" w:rsidRPr="00D512CA">
        <w:t>ing</w:t>
      </w:r>
      <w:r w:rsidRPr="00D512CA">
        <w:t xml:space="preserve"> of market demand and promotion of marine aquaculture products. </w:t>
      </w:r>
    </w:p>
    <w:p w14:paraId="085AD610" w14:textId="77777777" w:rsidR="004178FC" w:rsidRPr="00D512CA" w:rsidRDefault="004178FC" w:rsidP="004178FC">
      <w:pPr>
        <w:jc w:val="both"/>
      </w:pPr>
    </w:p>
    <w:p w14:paraId="0386263F" w14:textId="59DDFC8D" w:rsidR="00EC7313" w:rsidRPr="00D512CA" w:rsidRDefault="003E46B9" w:rsidP="008C022A">
      <w:pPr>
        <w:pStyle w:val="Fargerikliste-uthevingsfarge11"/>
        <w:numPr>
          <w:ilvl w:val="0"/>
          <w:numId w:val="8"/>
        </w:numPr>
        <w:jc w:val="both"/>
      </w:pPr>
      <w:r w:rsidRPr="00D512CA">
        <w:rPr>
          <w:b/>
        </w:rPr>
        <w:t>Component 3</w:t>
      </w:r>
      <w:r w:rsidR="004565F0" w:rsidRPr="00D512CA">
        <w:t xml:space="preserve"> focus</w:t>
      </w:r>
      <w:r w:rsidR="004178FC" w:rsidRPr="00D512CA">
        <w:t>ing</w:t>
      </w:r>
      <w:r w:rsidRPr="00D512CA">
        <w:t xml:space="preserve"> on networking, mobilisation and information dissemination through an Aquaculture Technology Forum to bring potential stakeholders together to create a viable marine fish farming sector including mobilising the supporting industry</w:t>
      </w:r>
    </w:p>
    <w:p w14:paraId="4C75E15A" w14:textId="2507AEEB" w:rsidR="002F6E8E" w:rsidRPr="00D512CA" w:rsidRDefault="006F1E23" w:rsidP="00D512CA">
      <w:pPr>
        <w:pStyle w:val="Heading1"/>
        <w:numPr>
          <w:ilvl w:val="0"/>
          <w:numId w:val="37"/>
        </w:numPr>
      </w:pPr>
      <w:r w:rsidRPr="00D512CA">
        <w:br w:type="page"/>
      </w:r>
      <w:bookmarkStart w:id="12" w:name="_Toc285096903"/>
      <w:bookmarkStart w:id="13" w:name="_Toc303703545"/>
      <w:r w:rsidR="00D512CA" w:rsidRPr="00D512CA">
        <w:lastRenderedPageBreak/>
        <w:t>Relevance</w:t>
      </w:r>
      <w:bookmarkEnd w:id="12"/>
      <w:bookmarkEnd w:id="13"/>
    </w:p>
    <w:p w14:paraId="615328D0" w14:textId="1C8E1F1E" w:rsidR="008E08BD" w:rsidRPr="00D512CA" w:rsidRDefault="008E08BD" w:rsidP="00D512CA">
      <w:pPr>
        <w:pStyle w:val="Heading2"/>
        <w:numPr>
          <w:ilvl w:val="1"/>
          <w:numId w:val="43"/>
        </w:numPr>
      </w:pPr>
      <w:bookmarkStart w:id="14" w:name="_Toc285096904"/>
      <w:bookmarkStart w:id="15" w:name="_Toc303703546"/>
      <w:r w:rsidRPr="00D512CA">
        <w:t>Country needs</w:t>
      </w:r>
      <w:bookmarkEnd w:id="14"/>
      <w:bookmarkEnd w:id="15"/>
    </w:p>
    <w:p w14:paraId="4E519BB6" w14:textId="1909B625" w:rsidR="00DF66CB" w:rsidRPr="00D512CA" w:rsidRDefault="00DF66CB" w:rsidP="00DF66CB">
      <w:pPr>
        <w:jc w:val="both"/>
      </w:pPr>
      <w:r w:rsidRPr="00D512CA">
        <w:t xml:space="preserve">With its Comprehensive Poverty Reduction and Growth </w:t>
      </w:r>
      <w:r w:rsidR="004F39C4" w:rsidRPr="00D512CA">
        <w:t>Strategy</w:t>
      </w:r>
      <w:r w:rsidR="00FC6428" w:rsidRPr="00D512CA">
        <w:t xml:space="preserve"> - CPRGS</w:t>
      </w:r>
      <w:r w:rsidR="004F39C4" w:rsidRPr="00D512CA">
        <w:t xml:space="preserve"> </w:t>
      </w:r>
      <w:r w:rsidR="00C946AF" w:rsidRPr="00D512CA">
        <w:t>(M</w:t>
      </w:r>
      <w:r w:rsidRPr="00D512CA">
        <w:t>ay 2002</w:t>
      </w:r>
      <w:r w:rsidR="00C946AF" w:rsidRPr="00D512CA">
        <w:t>)</w:t>
      </w:r>
      <w:r w:rsidRPr="00D512CA">
        <w:t xml:space="preserve">, Vietnam became the first Southeast Asian country to complete a Poverty Reduction Strategy Paper. </w:t>
      </w:r>
      <w:r w:rsidR="00FC6428" w:rsidRPr="00D512CA">
        <w:t xml:space="preserve">The CPRGS </w:t>
      </w:r>
      <w:r w:rsidRPr="00D512CA">
        <w:t>covered all major sectors, including fisheries and aquaculture.</w:t>
      </w:r>
      <w:r w:rsidR="00C946AF" w:rsidRPr="00D512CA">
        <w:t xml:space="preserve"> </w:t>
      </w:r>
      <w:r w:rsidRPr="00D512CA">
        <w:t xml:space="preserve">The analysis of causes </w:t>
      </w:r>
      <w:r w:rsidR="00C946AF" w:rsidRPr="00D512CA">
        <w:t>of poverty in Vietnam was well in line with and reinforced</w:t>
      </w:r>
      <w:r w:rsidRPr="00D512CA">
        <w:t xml:space="preserve"> many of the arguments </w:t>
      </w:r>
      <w:r w:rsidR="00DC63A6" w:rsidRPr="00D512CA">
        <w:t xml:space="preserve">presented </w:t>
      </w:r>
      <w:r w:rsidRPr="00D512CA">
        <w:t>in the project</w:t>
      </w:r>
      <w:r w:rsidR="00C946AF" w:rsidRPr="00D512CA">
        <w:t xml:space="preserve"> proposal. </w:t>
      </w:r>
      <w:r w:rsidRPr="00D512CA">
        <w:t xml:space="preserve"> </w:t>
      </w:r>
    </w:p>
    <w:p w14:paraId="2BCF8164" w14:textId="77777777" w:rsidR="00DF66CB" w:rsidRPr="00D512CA" w:rsidRDefault="00DF66CB" w:rsidP="00DF66CB">
      <w:pPr>
        <w:jc w:val="both"/>
      </w:pPr>
    </w:p>
    <w:p w14:paraId="52A39EDC" w14:textId="4383FABC" w:rsidR="00DF66CB" w:rsidRPr="00D512CA" w:rsidRDefault="00F03726" w:rsidP="00DF66CB">
      <w:pPr>
        <w:jc w:val="both"/>
      </w:pPr>
      <w:r w:rsidRPr="00D512CA">
        <w:t>For the Government of Vietnam, o</w:t>
      </w:r>
      <w:r w:rsidR="00DF66CB" w:rsidRPr="00D512CA">
        <w:t xml:space="preserve">ne way to reduce poverty </w:t>
      </w:r>
      <w:r w:rsidR="0016207B" w:rsidRPr="00D512CA">
        <w:t xml:space="preserve">was </w:t>
      </w:r>
      <w:r w:rsidR="00DF66CB" w:rsidRPr="00D512CA">
        <w:t xml:space="preserve">to further develop </w:t>
      </w:r>
      <w:r w:rsidR="003679E0" w:rsidRPr="00D512CA">
        <w:t xml:space="preserve">its </w:t>
      </w:r>
      <w:r w:rsidR="00DF66CB" w:rsidRPr="00D512CA">
        <w:t>coastal economies</w:t>
      </w:r>
      <w:r w:rsidR="003679E0" w:rsidRPr="00D512CA">
        <w:t>, including marine aquaculture</w:t>
      </w:r>
      <w:r w:rsidR="00DF66CB" w:rsidRPr="00D512CA">
        <w:t xml:space="preserve">. Marine fish farming </w:t>
      </w:r>
      <w:r w:rsidR="0016207B" w:rsidRPr="00D512CA">
        <w:t xml:space="preserve">was seen as </w:t>
      </w:r>
      <w:r w:rsidR="00DC63A6" w:rsidRPr="00D512CA">
        <w:t xml:space="preserve">a </w:t>
      </w:r>
      <w:r w:rsidR="0016207B" w:rsidRPr="00D512CA">
        <w:t>potenti</w:t>
      </w:r>
      <w:r w:rsidR="00DF66CB" w:rsidRPr="00D512CA">
        <w:t>ally lucrative industry</w:t>
      </w:r>
      <w:r w:rsidR="00C946AF" w:rsidRPr="00D512CA">
        <w:t xml:space="preserve"> </w:t>
      </w:r>
      <w:r w:rsidR="00DF66CB" w:rsidRPr="00D512CA">
        <w:t xml:space="preserve">with </w:t>
      </w:r>
      <w:r w:rsidR="00C946AF" w:rsidRPr="00D512CA">
        <w:t xml:space="preserve">both export and domestic </w:t>
      </w:r>
      <w:r w:rsidR="00DF66CB" w:rsidRPr="00D512CA">
        <w:t>seafood market</w:t>
      </w:r>
      <w:r w:rsidR="003679E0" w:rsidRPr="00D512CA">
        <w:t xml:space="preserve"> opportunitie</w:t>
      </w:r>
      <w:r w:rsidR="00DF66CB" w:rsidRPr="00D512CA">
        <w:t>s</w:t>
      </w:r>
      <w:r w:rsidR="0016207B" w:rsidRPr="00D512CA">
        <w:t xml:space="preserve">. </w:t>
      </w:r>
      <w:r w:rsidR="00DF66CB" w:rsidRPr="00D512CA">
        <w:t xml:space="preserve">A successful marine fish farming industry </w:t>
      </w:r>
      <w:r w:rsidR="00A44A86" w:rsidRPr="00D512CA">
        <w:t xml:space="preserve">would </w:t>
      </w:r>
      <w:r w:rsidR="00DF66CB" w:rsidRPr="00D512CA">
        <w:t>bring direct and indirect support business</w:t>
      </w:r>
      <w:r w:rsidR="003679E0" w:rsidRPr="00D512CA">
        <w:t>es</w:t>
      </w:r>
      <w:r w:rsidR="00A44A86" w:rsidRPr="00D512CA">
        <w:t xml:space="preserve"> and </w:t>
      </w:r>
      <w:r w:rsidR="00DF66CB" w:rsidRPr="00D512CA">
        <w:t>job opportunities related to production, processing, transportation, marketing, sales and maintenance.</w:t>
      </w:r>
    </w:p>
    <w:p w14:paraId="6A124D57" w14:textId="77777777" w:rsidR="00DF66CB" w:rsidRPr="00D512CA" w:rsidRDefault="00DF66CB" w:rsidP="00DF66CB">
      <w:pPr>
        <w:jc w:val="both"/>
      </w:pPr>
    </w:p>
    <w:p w14:paraId="5B2DE044" w14:textId="4DB5B845" w:rsidR="00DF66CB" w:rsidRPr="00D512CA" w:rsidRDefault="00A44A86" w:rsidP="00DF66CB">
      <w:pPr>
        <w:jc w:val="both"/>
      </w:pPr>
      <w:r w:rsidRPr="00D512CA">
        <w:t>M</w:t>
      </w:r>
      <w:r w:rsidR="00DF66CB" w:rsidRPr="00D512CA">
        <w:t xml:space="preserve">arine fish farming in Vietnam </w:t>
      </w:r>
      <w:r w:rsidRPr="00D512CA">
        <w:t xml:space="preserve">was </w:t>
      </w:r>
      <w:r w:rsidR="00DF66CB" w:rsidRPr="00D512CA">
        <w:t>vastly underdeveloped</w:t>
      </w:r>
      <w:r w:rsidRPr="00D512CA">
        <w:t xml:space="preserve"> before the project started</w:t>
      </w:r>
      <w:r w:rsidR="00DF66CB" w:rsidRPr="00D512CA">
        <w:t>. In 1999, the Ministry of Finance set a target for 2010 of 200,000 tons annual output from marine fish farming, a target considered well within the physical and market potentials of Vietnam</w:t>
      </w:r>
      <w:r w:rsidR="003679E0" w:rsidRPr="00D512CA">
        <w:t xml:space="preserve">. However, </w:t>
      </w:r>
      <w:r w:rsidR="00DF66CB" w:rsidRPr="00D512CA">
        <w:t xml:space="preserve">by 2006 production had reached only 10,000 tons. Marine fish farming in Vietnam </w:t>
      </w:r>
      <w:r w:rsidR="003679E0" w:rsidRPr="00D512CA">
        <w:t xml:space="preserve">traditionally </w:t>
      </w:r>
      <w:r w:rsidR="0016207B" w:rsidRPr="00D512CA">
        <w:t xml:space="preserve">involved </w:t>
      </w:r>
      <w:r w:rsidR="00DF66CB" w:rsidRPr="00D512CA">
        <w:t>small-scale household farms</w:t>
      </w:r>
      <w:r w:rsidRPr="00D512CA">
        <w:t xml:space="preserve"> focusing on </w:t>
      </w:r>
      <w:r w:rsidR="00DF66CB" w:rsidRPr="00D512CA">
        <w:t xml:space="preserve">low volume productions of high-value fish species for the live-fish market. In contrast to shrimp, catfish and clam farming, the small-scale marine fish farmers </w:t>
      </w:r>
      <w:r w:rsidRPr="00D512CA">
        <w:t>were n</w:t>
      </w:r>
      <w:r w:rsidR="00DF66CB" w:rsidRPr="00D512CA">
        <w:t xml:space="preserve">ot efficient </w:t>
      </w:r>
      <w:r w:rsidR="00BB63A8" w:rsidRPr="00D512CA">
        <w:t xml:space="preserve">enough </w:t>
      </w:r>
      <w:r w:rsidR="00DF66CB" w:rsidRPr="00D512CA">
        <w:t xml:space="preserve">to target species which </w:t>
      </w:r>
      <w:r w:rsidRPr="00D512CA">
        <w:t xml:space="preserve">could </w:t>
      </w:r>
      <w:r w:rsidR="00DF66CB" w:rsidRPr="00D512CA">
        <w:t>enter the large volume fresh-chilled and frozen market segment</w:t>
      </w:r>
      <w:r w:rsidR="003679E0" w:rsidRPr="00D512CA">
        <w:t>s</w:t>
      </w:r>
      <w:r w:rsidR="00DF66CB" w:rsidRPr="00D512CA">
        <w:t xml:space="preserve"> i.e. </w:t>
      </w:r>
      <w:r w:rsidR="00F03726" w:rsidRPr="00D512CA">
        <w:t xml:space="preserve">they couldn’t </w:t>
      </w:r>
      <w:r w:rsidR="00DF66CB" w:rsidRPr="00D512CA">
        <w:t xml:space="preserve">produce in sufficient quality and volumes and at costs low enough to </w:t>
      </w:r>
      <w:r w:rsidR="00BB63A8" w:rsidRPr="00D512CA">
        <w:t xml:space="preserve">competitively </w:t>
      </w:r>
      <w:r w:rsidR="00DF66CB" w:rsidRPr="00D512CA">
        <w:t>enter the value added chain</w:t>
      </w:r>
      <w:r w:rsidR="00BB63A8" w:rsidRPr="00D512CA">
        <w:t>s</w:t>
      </w:r>
      <w:r w:rsidR="00DF66CB" w:rsidRPr="00D512CA">
        <w:t>.</w:t>
      </w:r>
      <w:r w:rsidRPr="00D512CA">
        <w:t xml:space="preserve"> </w:t>
      </w:r>
      <w:r w:rsidR="00DF66CB" w:rsidRPr="00D512CA">
        <w:t xml:space="preserve">This </w:t>
      </w:r>
      <w:r w:rsidR="00F03726" w:rsidRPr="00D512CA">
        <w:t xml:space="preserve">limited </w:t>
      </w:r>
      <w:r w:rsidR="00DF66CB" w:rsidRPr="00D512CA">
        <w:t xml:space="preserve">market access </w:t>
      </w:r>
      <w:r w:rsidR="00BB63A8" w:rsidRPr="00D512CA">
        <w:t xml:space="preserve">for </w:t>
      </w:r>
      <w:r w:rsidR="00DF66CB" w:rsidRPr="00D512CA">
        <w:t xml:space="preserve">the small-scale farmers to </w:t>
      </w:r>
      <w:r w:rsidR="00BB63A8" w:rsidRPr="00D512CA">
        <w:t xml:space="preserve">the </w:t>
      </w:r>
      <w:r w:rsidRPr="00D512CA">
        <w:t xml:space="preserve">small </w:t>
      </w:r>
      <w:r w:rsidR="00DF66CB" w:rsidRPr="00D512CA">
        <w:t>volume</w:t>
      </w:r>
      <w:r w:rsidR="00BB63A8" w:rsidRPr="00D512CA">
        <w:t xml:space="preserve">s in </w:t>
      </w:r>
      <w:r w:rsidRPr="00D512CA">
        <w:t xml:space="preserve">the </w:t>
      </w:r>
      <w:r w:rsidR="00DF66CB" w:rsidRPr="00D512CA">
        <w:t>live fish segment</w:t>
      </w:r>
      <w:r w:rsidR="00F03726" w:rsidRPr="00D512CA">
        <w:t>s</w:t>
      </w:r>
      <w:r w:rsidR="00DF66CB" w:rsidRPr="00D512CA">
        <w:t>.</w:t>
      </w:r>
    </w:p>
    <w:p w14:paraId="0A016C7E" w14:textId="77777777" w:rsidR="00DF66CB" w:rsidRPr="00D512CA" w:rsidRDefault="00DF66CB" w:rsidP="00DF66CB">
      <w:pPr>
        <w:jc w:val="both"/>
      </w:pPr>
    </w:p>
    <w:p w14:paraId="73ABE4CD" w14:textId="65C68F6D" w:rsidR="00DF66CB" w:rsidRPr="00D512CA" w:rsidRDefault="00F03726" w:rsidP="00DF66CB">
      <w:pPr>
        <w:jc w:val="both"/>
      </w:pPr>
      <w:r w:rsidRPr="00D512CA">
        <w:t>Before the project t</w:t>
      </w:r>
      <w:r w:rsidR="00DF66CB" w:rsidRPr="00D512CA">
        <w:t xml:space="preserve">here </w:t>
      </w:r>
      <w:r w:rsidR="00A44A86" w:rsidRPr="00D512CA">
        <w:t xml:space="preserve">was little </w:t>
      </w:r>
      <w:r w:rsidR="00DF66CB" w:rsidRPr="00D512CA">
        <w:t>private sector investment</w:t>
      </w:r>
      <w:r w:rsidR="005B0221" w:rsidRPr="00D512CA">
        <w:t xml:space="preserve"> in marine fish farming and in-lan</w:t>
      </w:r>
      <w:r w:rsidR="00D81E7E" w:rsidRPr="00D512CA">
        <w:t xml:space="preserve">d-aquaculture, </w:t>
      </w:r>
      <w:r w:rsidRPr="00D512CA">
        <w:t>but</w:t>
      </w:r>
      <w:r w:rsidR="00D81E7E" w:rsidRPr="00D512CA">
        <w:t xml:space="preserve"> a very</w:t>
      </w:r>
      <w:r w:rsidR="005B0221" w:rsidRPr="00D512CA">
        <w:t xml:space="preserve"> high level of investment in processing capacity</w:t>
      </w:r>
      <w:r w:rsidR="00DF66CB" w:rsidRPr="00D512CA">
        <w:t xml:space="preserve">. Vietnamese corporate investors </w:t>
      </w:r>
      <w:r w:rsidR="00A44A86" w:rsidRPr="00D512CA">
        <w:t xml:space="preserve">were </w:t>
      </w:r>
      <w:r w:rsidR="00DF66CB" w:rsidRPr="00D512CA">
        <w:t xml:space="preserve">hesitating </w:t>
      </w:r>
      <w:r w:rsidR="00A44A86" w:rsidRPr="00D512CA">
        <w:t xml:space="preserve">since </w:t>
      </w:r>
      <w:r w:rsidR="00DF66CB" w:rsidRPr="00D512CA">
        <w:t>some early pioneers attempt</w:t>
      </w:r>
      <w:r w:rsidR="00A44A86" w:rsidRPr="00D512CA">
        <w:t>ed</w:t>
      </w:r>
      <w:r w:rsidR="00DF66CB" w:rsidRPr="00D512CA">
        <w:t xml:space="preserve"> to develop commercial-scale marine aquaculture in Vietnam </w:t>
      </w:r>
      <w:r w:rsidR="00A44A86" w:rsidRPr="00D512CA">
        <w:t xml:space="preserve">and failed </w:t>
      </w:r>
      <w:r w:rsidR="00DF66CB" w:rsidRPr="00D512CA">
        <w:t xml:space="preserve">because of technology gaps and lack of understanding of farm production management. The “corporate investor” </w:t>
      </w:r>
      <w:r w:rsidR="00A44A86" w:rsidRPr="00D512CA">
        <w:t xml:space="preserve">was </w:t>
      </w:r>
      <w:r w:rsidR="00DF66CB" w:rsidRPr="00D512CA">
        <w:t>a relatively new entity in Vietnam and constraint</w:t>
      </w:r>
      <w:r w:rsidR="00BB63A8" w:rsidRPr="00D512CA">
        <w:t>s</w:t>
      </w:r>
      <w:r w:rsidR="00DF66CB" w:rsidRPr="00D512CA">
        <w:t xml:space="preserve"> to private investment </w:t>
      </w:r>
      <w:r w:rsidR="00BB63A8" w:rsidRPr="00D512CA">
        <w:t xml:space="preserve">included the </w:t>
      </w:r>
      <w:r w:rsidR="0016207B" w:rsidRPr="00D512CA">
        <w:t xml:space="preserve"> </w:t>
      </w:r>
      <w:r w:rsidR="00DF66CB" w:rsidRPr="00D512CA">
        <w:t>risk</w:t>
      </w:r>
      <w:r w:rsidR="00A44A86" w:rsidRPr="00D512CA">
        <w:t>s</w:t>
      </w:r>
      <w:r w:rsidR="00DF66CB" w:rsidRPr="00D512CA">
        <w:t xml:space="preserve"> due to </w:t>
      </w:r>
      <w:r w:rsidR="0016207B" w:rsidRPr="00D512CA">
        <w:t>high</w:t>
      </w:r>
      <w:r w:rsidR="00DF66CB" w:rsidRPr="00D512CA">
        <w:t xml:space="preserve"> entry costs, lack of technical expertise and skilled workers, poor quality or lack of fingerlings, typhoons, etc.</w:t>
      </w:r>
    </w:p>
    <w:p w14:paraId="2475942B" w14:textId="69D049BC" w:rsidR="00DF66CB" w:rsidRPr="00D512CA" w:rsidRDefault="00D512CA" w:rsidP="008E08BD">
      <w:pPr>
        <w:pStyle w:val="Heading2"/>
      </w:pPr>
      <w:bookmarkStart w:id="16" w:name="_Toc285096905"/>
      <w:bookmarkStart w:id="17" w:name="_Toc303703547"/>
      <w:r w:rsidRPr="00D512CA">
        <w:t xml:space="preserve">4.2 </w:t>
      </w:r>
      <w:r w:rsidR="008E08BD" w:rsidRPr="00D512CA">
        <w:t>Norwegian priorities</w:t>
      </w:r>
      <w:bookmarkEnd w:id="16"/>
      <w:bookmarkEnd w:id="17"/>
    </w:p>
    <w:p w14:paraId="4DC20DA9" w14:textId="4E648898" w:rsidR="000F3041" w:rsidRPr="00D512CA" w:rsidRDefault="000F3041" w:rsidP="000F3041">
      <w:pPr>
        <w:widowControl w:val="0"/>
        <w:autoSpaceDE w:val="0"/>
        <w:autoSpaceDN w:val="0"/>
        <w:adjustRightInd w:val="0"/>
        <w:spacing w:after="240"/>
        <w:jc w:val="both"/>
        <w:rPr>
          <w:lang w:val="en-US"/>
        </w:rPr>
      </w:pPr>
      <w:r w:rsidRPr="00D512CA">
        <w:rPr>
          <w:lang w:val="en-US"/>
        </w:rPr>
        <w:t xml:space="preserve">Norwegian assistance to Vietnam was virtually non-existent in </w:t>
      </w:r>
      <w:r w:rsidR="00F3355D" w:rsidRPr="00D512CA">
        <w:rPr>
          <w:lang w:val="en-US"/>
        </w:rPr>
        <w:t xml:space="preserve">the </w:t>
      </w:r>
      <w:r w:rsidRPr="00D512CA">
        <w:rPr>
          <w:lang w:val="en-US"/>
        </w:rPr>
        <w:t>late 1980s and early 1990s. This was a political decision, motivated by Vietnam’s involvement in Cambodia. The President of Vietnam visited Norway in 1994. This visit resulted in a modest increase of support used for scoping and identification of future opportunities. Further political stimulus to Norwegian support to Vietnam was given when the Norwegian Prime Minister visited Vietnam in 1996. Since that time, Norway has provided significant support to the Vietnamese fisheries sector.</w:t>
      </w:r>
    </w:p>
    <w:p w14:paraId="2892F6A5" w14:textId="77777777" w:rsidR="000F3041" w:rsidRPr="00D512CA" w:rsidRDefault="000F3041" w:rsidP="000F3041">
      <w:pPr>
        <w:widowControl w:val="0"/>
        <w:autoSpaceDE w:val="0"/>
        <w:autoSpaceDN w:val="0"/>
        <w:adjustRightInd w:val="0"/>
        <w:spacing w:after="240"/>
        <w:jc w:val="both"/>
        <w:rPr>
          <w:lang w:val="en-US"/>
        </w:rPr>
      </w:pPr>
      <w:r w:rsidRPr="00D512CA">
        <w:rPr>
          <w:lang w:val="en-US"/>
        </w:rPr>
        <w:t>Between 1988 and 2006, Norway provided direct financial support to the value of NOK 80.2 million (US$ 10.5 million). 15% of th</w:t>
      </w:r>
      <w:r w:rsidR="001367FB" w:rsidRPr="00D512CA">
        <w:rPr>
          <w:lang w:val="en-US"/>
        </w:rPr>
        <w:t>is was spent in the eight years</w:t>
      </w:r>
      <w:r w:rsidRPr="00D512CA">
        <w:rPr>
          <w:lang w:val="en-US"/>
        </w:rPr>
        <w:t xml:space="preserve"> 198</w:t>
      </w:r>
      <w:r w:rsidR="001367FB" w:rsidRPr="00D512CA">
        <w:rPr>
          <w:lang w:val="en-US"/>
        </w:rPr>
        <w:t>8–1996 and 85% in the ten years</w:t>
      </w:r>
      <w:r w:rsidRPr="00D512CA">
        <w:rPr>
          <w:lang w:val="en-US"/>
        </w:rPr>
        <w:t xml:space="preserve"> 1996–2006. Once the decision to support the fisheries sector in Vietnam had been made, two general areas of bilateral support were identified: </w:t>
      </w:r>
    </w:p>
    <w:p w14:paraId="6E263409" w14:textId="7C4A676C" w:rsidR="000F3041" w:rsidRPr="00D512CA" w:rsidRDefault="000F3041" w:rsidP="000F3041">
      <w:pPr>
        <w:pStyle w:val="Fargerikliste-uthevingsfarge11"/>
        <w:widowControl w:val="0"/>
        <w:numPr>
          <w:ilvl w:val="0"/>
          <w:numId w:val="20"/>
        </w:numPr>
        <w:tabs>
          <w:tab w:val="left" w:pos="220"/>
          <w:tab w:val="left" w:pos="720"/>
        </w:tabs>
        <w:autoSpaceDE w:val="0"/>
        <w:autoSpaceDN w:val="0"/>
        <w:adjustRightInd w:val="0"/>
        <w:spacing w:after="293"/>
        <w:jc w:val="both"/>
        <w:rPr>
          <w:bCs/>
          <w:lang w:val="en-US"/>
        </w:rPr>
      </w:pPr>
      <w:r w:rsidRPr="00D512CA">
        <w:rPr>
          <w:bCs/>
          <w:lang w:val="en-US"/>
        </w:rPr>
        <w:t xml:space="preserve">Support to building enabling institutions for the development of the sector. The projects that evolved from this were Establishment of Fisheries Laws and </w:t>
      </w:r>
      <w:r w:rsidR="00BB63A8" w:rsidRPr="00D512CA">
        <w:rPr>
          <w:bCs/>
          <w:lang w:val="en-US"/>
        </w:rPr>
        <w:t>R</w:t>
      </w:r>
      <w:r w:rsidRPr="00D512CA">
        <w:rPr>
          <w:bCs/>
          <w:lang w:val="en-US"/>
        </w:rPr>
        <w:t xml:space="preserve">egulations, Phase 1 and 2. </w:t>
      </w:r>
    </w:p>
    <w:p w14:paraId="4AA7372D" w14:textId="2891BC24" w:rsidR="000F3041" w:rsidRPr="00D512CA" w:rsidRDefault="000F3041" w:rsidP="000F3041">
      <w:pPr>
        <w:pStyle w:val="Fargerikliste-uthevingsfarge11"/>
        <w:numPr>
          <w:ilvl w:val="0"/>
          <w:numId w:val="20"/>
        </w:numPr>
        <w:jc w:val="both"/>
      </w:pPr>
      <w:r w:rsidRPr="00D512CA">
        <w:t xml:space="preserve">Support for building research capacity and technology to support development of the sector. The projects that evolved from this were Building Advanced Research and Education Capacity in </w:t>
      </w:r>
      <w:r w:rsidRPr="00D512CA">
        <w:lastRenderedPageBreak/>
        <w:t>Research Institute for Aquaculture (RIA-1) Phases 1 &amp; 2 and Improving Research and Education Capacity at the University of Nha Trang. Between 1999 and 2006, Norwegian expenditure</w:t>
      </w:r>
      <w:r w:rsidR="00F03726" w:rsidRPr="00D512CA">
        <w:t>s</w:t>
      </w:r>
      <w:r w:rsidRPr="00D512CA">
        <w:t xml:space="preserve"> on fisheries support in Vietnam w</w:t>
      </w:r>
      <w:r w:rsidR="00F03726" w:rsidRPr="00D512CA">
        <w:t>ere</w:t>
      </w:r>
      <w:r w:rsidRPr="00D512CA">
        <w:t xml:space="preserve"> approximately NOK 65 million.</w:t>
      </w:r>
    </w:p>
    <w:p w14:paraId="0BFCA792" w14:textId="6689F2FD" w:rsidR="00DF66CB" w:rsidRPr="00D512CA" w:rsidRDefault="00D512CA" w:rsidP="00C946AF">
      <w:pPr>
        <w:pStyle w:val="Heading2"/>
      </w:pPr>
      <w:bookmarkStart w:id="18" w:name="_Toc285096906"/>
      <w:bookmarkStart w:id="19" w:name="_Toc303703548"/>
      <w:r w:rsidRPr="00D512CA">
        <w:t xml:space="preserve">4.3 </w:t>
      </w:r>
      <w:r w:rsidR="00C946AF" w:rsidRPr="00D512CA">
        <w:t xml:space="preserve"> National priority and demand</w:t>
      </w:r>
      <w:bookmarkEnd w:id="18"/>
      <w:bookmarkEnd w:id="19"/>
    </w:p>
    <w:p w14:paraId="76B546EE" w14:textId="034203AF" w:rsidR="000C7AE7" w:rsidRPr="00D512CA" w:rsidRDefault="00C946AF" w:rsidP="00C946AF">
      <w:pPr>
        <w:jc w:val="both"/>
      </w:pPr>
      <w:r w:rsidRPr="00D512CA">
        <w:t>The project</w:t>
      </w:r>
      <w:r w:rsidR="00847DAD" w:rsidRPr="00D512CA">
        <w:t xml:space="preserve"> has </w:t>
      </w:r>
      <w:r w:rsidRPr="00D512CA">
        <w:t>been well in line with national and sectoral plans and strategies</w:t>
      </w:r>
      <w:r w:rsidR="00475930" w:rsidRPr="00D512CA">
        <w:t xml:space="preserve"> </w:t>
      </w:r>
      <w:r w:rsidR="001367FB" w:rsidRPr="00D512CA">
        <w:t xml:space="preserve">in Vietnam </w:t>
      </w:r>
      <w:r w:rsidR="00475930" w:rsidRPr="00D512CA">
        <w:t>emphasising the role of fisheries in</w:t>
      </w:r>
      <w:r w:rsidR="001367FB" w:rsidRPr="00D512CA">
        <w:t xml:space="preserve"> social and economic</w:t>
      </w:r>
      <w:r w:rsidR="00475930" w:rsidRPr="00D512CA">
        <w:t xml:space="preserve"> development</w:t>
      </w:r>
      <w:r w:rsidRPr="00D512CA">
        <w:t xml:space="preserve">. </w:t>
      </w:r>
      <w:r w:rsidR="000C7AE7" w:rsidRPr="00D512CA">
        <w:t>Total producti</w:t>
      </w:r>
      <w:r w:rsidR="001367FB" w:rsidRPr="00D512CA">
        <w:t xml:space="preserve">on from fisheries reached </w:t>
      </w:r>
      <w:r w:rsidR="000C7AE7" w:rsidRPr="00D512CA">
        <w:t xml:space="preserve">5 300 000 MT </w:t>
      </w:r>
      <w:r w:rsidR="00BB63A8" w:rsidRPr="00D512CA">
        <w:t xml:space="preserve">by 2014 </w:t>
      </w:r>
      <w:r w:rsidR="000C7AE7" w:rsidRPr="00D512CA">
        <w:t xml:space="preserve">with a value of 4% of GDP. There </w:t>
      </w:r>
      <w:r w:rsidR="00F03726" w:rsidRPr="00D512CA">
        <w:t>w</w:t>
      </w:r>
      <w:r w:rsidR="000C7AE7" w:rsidRPr="00D512CA">
        <w:t xml:space="preserve">as also a rapid increase in production from aquaculture </w:t>
      </w:r>
      <w:r w:rsidR="008B5D4D" w:rsidRPr="00D512CA">
        <w:t xml:space="preserve">from 3.481.000 MT in 2013 to 3.620.00 in 2014. The aquaculture area increased from 1 150 000 Ha in 2013 to 1 280 000 Ha in 2014 and the export value of aquacultural products from 6.7 to 7.92 bill USD. </w:t>
      </w:r>
      <w:r w:rsidR="00BB63A8" w:rsidRPr="00D512CA">
        <w:t>It is thus evident that f</w:t>
      </w:r>
      <w:r w:rsidR="008D403E" w:rsidRPr="00D512CA">
        <w:t xml:space="preserve">isheries </w:t>
      </w:r>
      <w:r w:rsidR="00F03726" w:rsidRPr="00D512CA">
        <w:t xml:space="preserve">is </w:t>
      </w:r>
      <w:r w:rsidR="008D403E" w:rsidRPr="00D512CA">
        <w:t>play</w:t>
      </w:r>
      <w:r w:rsidR="00F03726" w:rsidRPr="00D512CA">
        <w:t>ing</w:t>
      </w:r>
      <w:r w:rsidR="00BB63A8" w:rsidRPr="00D512CA">
        <w:t xml:space="preserve"> an increasingly </w:t>
      </w:r>
      <w:r w:rsidR="008D403E" w:rsidRPr="00D512CA">
        <w:t xml:space="preserve">important role in Vietnam´s economic development and </w:t>
      </w:r>
      <w:r w:rsidR="00F03726" w:rsidRPr="00D512CA">
        <w:t>is</w:t>
      </w:r>
      <w:r w:rsidR="006A3C0D" w:rsidRPr="00D512CA">
        <w:t xml:space="preserve"> a priority for the Government. </w:t>
      </w:r>
    </w:p>
    <w:p w14:paraId="236F0FD3" w14:textId="77777777" w:rsidR="000C7AE7" w:rsidRPr="00D512CA" w:rsidRDefault="000C7AE7" w:rsidP="00C946AF">
      <w:pPr>
        <w:jc w:val="both"/>
      </w:pPr>
    </w:p>
    <w:p w14:paraId="76BED2C3" w14:textId="13BD8257" w:rsidR="0047514A" w:rsidRPr="00D512CA" w:rsidRDefault="0047514A" w:rsidP="0047514A">
      <w:pPr>
        <w:jc w:val="both"/>
      </w:pPr>
      <w:r w:rsidRPr="00D512CA">
        <w:t>The aquaculture sector began commercial production for export in the early 1980s</w:t>
      </w:r>
      <w:r w:rsidR="00BB63A8" w:rsidRPr="00D512CA">
        <w:t xml:space="preserve">, initially </w:t>
      </w:r>
      <w:r w:rsidRPr="00D512CA">
        <w:t xml:space="preserve"> with the farming of the giant tiger prawn. A major motive </w:t>
      </w:r>
      <w:r w:rsidR="00BB63A8" w:rsidRPr="00D512CA">
        <w:t>for</w:t>
      </w:r>
      <w:r w:rsidRPr="00D512CA">
        <w:t xml:space="preserve"> expansion of aquaculture in Viet Nam was provided by the sharp increase in the volume of aquaculture product being exported.</w:t>
      </w:r>
    </w:p>
    <w:p w14:paraId="11A87D20" w14:textId="77777777" w:rsidR="0047514A" w:rsidRPr="00D512CA" w:rsidRDefault="0047514A" w:rsidP="0047514A">
      <w:pPr>
        <w:jc w:val="both"/>
      </w:pPr>
    </w:p>
    <w:p w14:paraId="07D4F8E3" w14:textId="284947D9" w:rsidR="0047514A" w:rsidRPr="00D512CA" w:rsidRDefault="00BB63A8" w:rsidP="0047514A">
      <w:pPr>
        <w:jc w:val="both"/>
      </w:pPr>
      <w:r w:rsidRPr="00D512CA">
        <w:t>F</w:t>
      </w:r>
      <w:r w:rsidR="0047514A" w:rsidRPr="00D512CA">
        <w:t xml:space="preserve">arming of </w:t>
      </w:r>
      <w:r w:rsidR="00A85D58">
        <w:t>shrimp</w:t>
      </w:r>
      <w:r w:rsidR="0047514A" w:rsidRPr="00D512CA">
        <w:t xml:space="preserve"> and catfish</w:t>
      </w:r>
      <w:r w:rsidR="00D81E7E" w:rsidRPr="00D512CA">
        <w:t xml:space="preserve"> </w:t>
      </w:r>
      <w:r w:rsidR="0047514A" w:rsidRPr="00D512CA">
        <w:t>are the most developed sectors. Othe</w:t>
      </w:r>
      <w:r w:rsidR="00D81E7E" w:rsidRPr="00D512CA">
        <w:t>r species such as spiny lobster</w:t>
      </w:r>
      <w:r w:rsidRPr="00D512CA">
        <w:t>s</w:t>
      </w:r>
      <w:r w:rsidR="0047514A" w:rsidRPr="00D512CA">
        <w:t>, groupers, bivalves, tilapia, Chinese carps</w:t>
      </w:r>
      <w:r w:rsidR="00BF13FC" w:rsidRPr="00D512CA">
        <w:t xml:space="preserve"> and</w:t>
      </w:r>
      <w:r w:rsidR="0047514A" w:rsidRPr="00D512CA">
        <w:t xml:space="preserve"> Indian carps are also produced to differing levels of intensification. </w:t>
      </w:r>
    </w:p>
    <w:p w14:paraId="105CE227" w14:textId="77777777" w:rsidR="0047514A" w:rsidRPr="00D512CA" w:rsidRDefault="0047514A" w:rsidP="0047514A">
      <w:pPr>
        <w:jc w:val="both"/>
      </w:pPr>
    </w:p>
    <w:p w14:paraId="565CA2CC" w14:textId="19AC57CF" w:rsidR="0047514A" w:rsidRPr="00D512CA" w:rsidRDefault="0047514A" w:rsidP="0047514A">
      <w:pPr>
        <w:jc w:val="both"/>
      </w:pPr>
      <w:r w:rsidRPr="00D512CA">
        <w:t>The fisheries and aquaculture sector makes a substantial contribution to the economy and has a major impact on reducing poverty in Vietnam from a rate of 58 per cent in 1993 to below 10 per cent in 2011.</w:t>
      </w:r>
    </w:p>
    <w:p w14:paraId="3ADE4187" w14:textId="77777777" w:rsidR="0047514A" w:rsidRPr="00D512CA" w:rsidRDefault="0047514A" w:rsidP="00C946AF">
      <w:pPr>
        <w:jc w:val="both"/>
      </w:pPr>
    </w:p>
    <w:p w14:paraId="7B84B493" w14:textId="03B15028" w:rsidR="00475930" w:rsidRPr="00D512CA" w:rsidRDefault="00475930" w:rsidP="00C946AF">
      <w:pPr>
        <w:jc w:val="both"/>
      </w:pPr>
      <w:r w:rsidRPr="00D512CA">
        <w:t>The Vietnam Fisheries Plan towards 202</w:t>
      </w:r>
      <w:r w:rsidR="00D22512" w:rsidRPr="00D512CA">
        <w:t>0</w:t>
      </w:r>
      <w:r w:rsidRPr="00D512CA">
        <w:t xml:space="preserve"> </w:t>
      </w:r>
      <w:r w:rsidR="00BB63A8" w:rsidRPr="00D512CA">
        <w:t>has the following goal and objectives</w:t>
      </w:r>
      <w:r w:rsidRPr="00D512CA">
        <w:t xml:space="preserve">: </w:t>
      </w:r>
    </w:p>
    <w:p w14:paraId="2D10781F" w14:textId="77777777" w:rsidR="00475930" w:rsidRPr="00D512CA" w:rsidRDefault="00475930" w:rsidP="00475930">
      <w:pPr>
        <w:pStyle w:val="Fargerikliste-uthevingsfarge11"/>
        <w:numPr>
          <w:ilvl w:val="0"/>
          <w:numId w:val="22"/>
        </w:numPr>
        <w:jc w:val="both"/>
      </w:pPr>
      <w:r w:rsidRPr="00D512CA">
        <w:t>Development goal: Food security and export to generate hard currencies</w:t>
      </w:r>
    </w:p>
    <w:p w14:paraId="6BDCF588" w14:textId="77777777" w:rsidR="00475930" w:rsidRPr="00D512CA" w:rsidRDefault="00475930" w:rsidP="00475930">
      <w:pPr>
        <w:pStyle w:val="Fargerikliste-uthevingsfarge11"/>
        <w:numPr>
          <w:ilvl w:val="0"/>
          <w:numId w:val="22"/>
        </w:numPr>
        <w:jc w:val="both"/>
      </w:pPr>
      <w:r w:rsidRPr="00D512CA">
        <w:t>Target objectives</w:t>
      </w:r>
      <w:r w:rsidR="00BF13FC" w:rsidRPr="00D512CA">
        <w:t xml:space="preserve"> for </w:t>
      </w:r>
      <w:r w:rsidR="00766B9B" w:rsidRPr="00D512CA">
        <w:t>the aquaculture sector</w:t>
      </w:r>
      <w:r w:rsidRPr="00D512CA">
        <w:t xml:space="preserve">: </w:t>
      </w:r>
    </w:p>
    <w:p w14:paraId="16C44C0F" w14:textId="77777777" w:rsidR="00475930" w:rsidRPr="00D512CA" w:rsidRDefault="00475930" w:rsidP="00475930">
      <w:pPr>
        <w:pStyle w:val="Fargerikliste-uthevingsfarge11"/>
        <w:numPr>
          <w:ilvl w:val="1"/>
          <w:numId w:val="22"/>
        </w:numPr>
        <w:jc w:val="both"/>
      </w:pPr>
      <w:r w:rsidRPr="00D512CA">
        <w:t xml:space="preserve">7 000 000 MT </w:t>
      </w:r>
      <w:r w:rsidR="00BF2A97" w:rsidRPr="00D512CA">
        <w:t>production</w:t>
      </w:r>
    </w:p>
    <w:p w14:paraId="03A6936D" w14:textId="77777777" w:rsidR="00475930" w:rsidRPr="00D512CA" w:rsidRDefault="00475930" w:rsidP="00475930">
      <w:pPr>
        <w:pStyle w:val="Fargerikliste-uthevingsfarge11"/>
        <w:numPr>
          <w:ilvl w:val="1"/>
          <w:numId w:val="22"/>
        </w:numPr>
        <w:jc w:val="both"/>
      </w:pPr>
      <w:r w:rsidRPr="00D512CA">
        <w:t>4 500.000 MT from aquaculture</w:t>
      </w:r>
    </w:p>
    <w:p w14:paraId="28726403" w14:textId="445CCB99" w:rsidR="00475930" w:rsidRPr="00D512CA" w:rsidRDefault="00475930" w:rsidP="00475930">
      <w:pPr>
        <w:pStyle w:val="Fargerikliste-uthevingsfarge11"/>
        <w:numPr>
          <w:ilvl w:val="1"/>
          <w:numId w:val="22"/>
        </w:numPr>
        <w:jc w:val="both"/>
      </w:pPr>
      <w:r w:rsidRPr="00D512CA">
        <w:t>5.5 billion USD from export of aquaculture</w:t>
      </w:r>
    </w:p>
    <w:p w14:paraId="47738F65" w14:textId="36FB87D8" w:rsidR="00475930" w:rsidRPr="00D512CA" w:rsidRDefault="00475930" w:rsidP="00475930">
      <w:pPr>
        <w:pStyle w:val="Fargerikliste-uthevingsfarge11"/>
        <w:numPr>
          <w:ilvl w:val="1"/>
          <w:numId w:val="22"/>
        </w:numPr>
        <w:jc w:val="both"/>
      </w:pPr>
      <w:r w:rsidRPr="00D512CA">
        <w:t>2.5 million jobs in aquaculture</w:t>
      </w:r>
      <w:r w:rsidR="00766B9B" w:rsidRPr="00D512CA">
        <w:t xml:space="preserve"> and in total 5 Mill jobs in fisheries and aquaculture</w:t>
      </w:r>
    </w:p>
    <w:p w14:paraId="3750FA65" w14:textId="77777777" w:rsidR="0068463F" w:rsidRPr="00D512CA" w:rsidRDefault="0068463F" w:rsidP="0068463F">
      <w:pPr>
        <w:jc w:val="both"/>
      </w:pPr>
    </w:p>
    <w:p w14:paraId="38A2D354" w14:textId="57064DEC" w:rsidR="00847DAD" w:rsidRPr="00D512CA" w:rsidRDefault="008B5D4D" w:rsidP="00C946AF">
      <w:pPr>
        <w:jc w:val="both"/>
        <w:rPr>
          <w:lang w:val="en-US"/>
        </w:rPr>
      </w:pPr>
      <w:r w:rsidRPr="00D512CA">
        <w:t xml:space="preserve">The project </w:t>
      </w:r>
      <w:r w:rsidR="00BB63A8" w:rsidRPr="00D512CA">
        <w:t xml:space="preserve">activities </w:t>
      </w:r>
      <w:r w:rsidRPr="00D512CA">
        <w:t>were not consi</w:t>
      </w:r>
      <w:r w:rsidR="00BB63A8" w:rsidRPr="00D512CA">
        <w:t xml:space="preserve">dered as </w:t>
      </w:r>
      <w:r w:rsidR="00C946AF" w:rsidRPr="00D512CA">
        <w:t>stand-alone</w:t>
      </w:r>
      <w:r w:rsidR="0016207B" w:rsidRPr="00D512CA">
        <w:t xml:space="preserve">, </w:t>
      </w:r>
      <w:r w:rsidR="00C946AF" w:rsidRPr="00D512CA">
        <w:t xml:space="preserve">but became recurrent activities </w:t>
      </w:r>
      <w:r w:rsidR="0016207B" w:rsidRPr="00D512CA">
        <w:t xml:space="preserve">for </w:t>
      </w:r>
      <w:r w:rsidR="00C946AF" w:rsidRPr="00D512CA">
        <w:t>the implementing partner. T</w:t>
      </w:r>
      <w:r w:rsidR="00C946AF" w:rsidRPr="00D512CA">
        <w:rPr>
          <w:lang w:val="en-US"/>
        </w:rPr>
        <w:t xml:space="preserve">he process leading to the identification and design of the project was </w:t>
      </w:r>
      <w:r w:rsidR="0016207B" w:rsidRPr="00D512CA">
        <w:rPr>
          <w:lang w:val="en-US"/>
        </w:rPr>
        <w:t xml:space="preserve">driven by country </w:t>
      </w:r>
      <w:r w:rsidR="00C946AF" w:rsidRPr="00D512CA">
        <w:rPr>
          <w:lang w:val="en-US"/>
        </w:rPr>
        <w:t>demand</w:t>
      </w:r>
      <w:r w:rsidR="0016207B" w:rsidRPr="00D512CA">
        <w:rPr>
          <w:lang w:val="en-US"/>
        </w:rPr>
        <w:t xml:space="preserve">s. </w:t>
      </w:r>
      <w:r w:rsidR="00C946AF" w:rsidRPr="00D512CA">
        <w:rPr>
          <w:lang w:val="en-US"/>
        </w:rPr>
        <w:t>The need</w:t>
      </w:r>
      <w:r w:rsidR="0016207B" w:rsidRPr="00D512CA">
        <w:rPr>
          <w:lang w:val="en-US"/>
        </w:rPr>
        <w:t>s were</w:t>
      </w:r>
      <w:r w:rsidR="00C946AF" w:rsidRPr="00D512CA">
        <w:rPr>
          <w:lang w:val="en-US"/>
        </w:rPr>
        <w:t xml:space="preserve"> </w:t>
      </w:r>
      <w:r w:rsidR="001367FB" w:rsidRPr="00D512CA">
        <w:rPr>
          <w:lang w:val="en-US"/>
        </w:rPr>
        <w:t xml:space="preserve">mostly </w:t>
      </w:r>
      <w:r w:rsidR="00C946AF" w:rsidRPr="00D512CA">
        <w:rPr>
          <w:lang w:val="en-US"/>
        </w:rPr>
        <w:t xml:space="preserve">identified by stakeholders in Vietnam, </w:t>
      </w:r>
      <w:r w:rsidR="0016207B" w:rsidRPr="00D512CA">
        <w:rPr>
          <w:lang w:val="en-US"/>
        </w:rPr>
        <w:t xml:space="preserve">reflecting </w:t>
      </w:r>
      <w:r w:rsidR="00C946AF" w:rsidRPr="00D512CA">
        <w:rPr>
          <w:lang w:val="en-US"/>
        </w:rPr>
        <w:t>the relevance of the project contents with Vietnam</w:t>
      </w:r>
      <w:r w:rsidR="00BB63A8" w:rsidRPr="00D512CA">
        <w:rPr>
          <w:lang w:val="en-US"/>
        </w:rPr>
        <w:t>’s</w:t>
      </w:r>
      <w:r w:rsidR="00C946AF" w:rsidRPr="00D512CA">
        <w:rPr>
          <w:lang w:val="en-US"/>
        </w:rPr>
        <w:t xml:space="preserve"> development priorities. </w:t>
      </w:r>
      <w:r w:rsidR="00847DAD" w:rsidRPr="00D512CA">
        <w:rPr>
          <w:lang w:val="en-US"/>
        </w:rPr>
        <w:t>I</w:t>
      </w:r>
      <w:r w:rsidR="00C946AF" w:rsidRPr="00D512CA">
        <w:rPr>
          <w:lang w:val="en-US"/>
        </w:rPr>
        <w:t xml:space="preserve">n some cases, initiatives and documentation were developed by Norwegian partners and then directed through the </w:t>
      </w:r>
      <w:r w:rsidR="00BB63A8" w:rsidRPr="00D512CA">
        <w:rPr>
          <w:lang w:val="en-US"/>
        </w:rPr>
        <w:t>appropriate</w:t>
      </w:r>
      <w:r w:rsidR="00C946AF" w:rsidRPr="00D512CA">
        <w:rPr>
          <w:lang w:val="en-US"/>
        </w:rPr>
        <w:t xml:space="preserve"> channels </w:t>
      </w:r>
      <w:r w:rsidR="00BB63A8" w:rsidRPr="00D512CA">
        <w:rPr>
          <w:lang w:val="en-US"/>
        </w:rPr>
        <w:t xml:space="preserve">to </w:t>
      </w:r>
      <w:r w:rsidR="00C946AF" w:rsidRPr="00D512CA">
        <w:rPr>
          <w:lang w:val="en-US"/>
        </w:rPr>
        <w:t xml:space="preserve">request assistance. </w:t>
      </w:r>
      <w:r w:rsidR="00847DAD" w:rsidRPr="00D512CA">
        <w:rPr>
          <w:lang w:val="en-US"/>
        </w:rPr>
        <w:t>T</w:t>
      </w:r>
      <w:r w:rsidR="00C946AF" w:rsidRPr="00D512CA">
        <w:rPr>
          <w:lang w:val="en-US"/>
        </w:rPr>
        <w:t>his approach helped strengthen the collaborative nature of the cooperation</w:t>
      </w:r>
      <w:r w:rsidR="00BB63A8" w:rsidRPr="00D512CA">
        <w:rPr>
          <w:lang w:val="en-US"/>
        </w:rPr>
        <w:t xml:space="preserve"> between Vietnam</w:t>
      </w:r>
      <w:r w:rsidR="00F03726" w:rsidRPr="00D512CA">
        <w:rPr>
          <w:lang w:val="en-US"/>
        </w:rPr>
        <w:t>ese</w:t>
      </w:r>
      <w:r w:rsidR="00BB63A8" w:rsidRPr="00D512CA">
        <w:rPr>
          <w:lang w:val="en-US"/>
        </w:rPr>
        <w:t xml:space="preserve"> and Norw</w:t>
      </w:r>
      <w:r w:rsidR="00F03726" w:rsidRPr="00D512CA">
        <w:rPr>
          <w:lang w:val="en-US"/>
        </w:rPr>
        <w:t>egian partners</w:t>
      </w:r>
      <w:r w:rsidR="00C946AF" w:rsidRPr="00D512CA">
        <w:rPr>
          <w:lang w:val="en-US"/>
        </w:rPr>
        <w:t xml:space="preserve">. </w:t>
      </w:r>
    </w:p>
    <w:p w14:paraId="599200CD" w14:textId="77777777" w:rsidR="00847DAD" w:rsidRPr="00D512CA" w:rsidRDefault="00847DAD" w:rsidP="00C946AF">
      <w:pPr>
        <w:jc w:val="both"/>
        <w:rPr>
          <w:lang w:val="en-US"/>
        </w:rPr>
      </w:pPr>
    </w:p>
    <w:p w14:paraId="513596A8" w14:textId="3D4DC8B8" w:rsidR="00CE6AD5" w:rsidRPr="00D512CA" w:rsidRDefault="00CE6AD5" w:rsidP="00CE6AD5">
      <w:pPr>
        <w:jc w:val="both"/>
        <w:rPr>
          <w:lang w:val="en-US"/>
        </w:rPr>
      </w:pPr>
      <w:r w:rsidRPr="00D512CA">
        <w:rPr>
          <w:lang w:val="en-US"/>
        </w:rPr>
        <w:t xml:space="preserve">On the other hand, there was no </w:t>
      </w:r>
      <w:r w:rsidR="00766B9B" w:rsidRPr="00D512CA">
        <w:rPr>
          <w:lang w:val="en-US"/>
        </w:rPr>
        <w:t xml:space="preserve">explicit </w:t>
      </w:r>
      <w:r w:rsidRPr="00D512CA">
        <w:rPr>
          <w:lang w:val="en-US"/>
        </w:rPr>
        <w:t xml:space="preserve">demand from the Vietnamese partner for collaboration with Norwegian universities, but this was perceived as part of the agreement and the technical support </w:t>
      </w:r>
      <w:r w:rsidR="00F03726" w:rsidRPr="00D512CA">
        <w:rPr>
          <w:lang w:val="en-US"/>
        </w:rPr>
        <w:t xml:space="preserve">provided by Norway </w:t>
      </w:r>
      <w:r w:rsidRPr="00D512CA">
        <w:rPr>
          <w:lang w:val="en-US"/>
        </w:rPr>
        <w:t xml:space="preserve">was appreciated. </w:t>
      </w:r>
      <w:r w:rsidR="00D52EA9">
        <w:rPr>
          <w:rStyle w:val="FootnoteReference"/>
          <w:lang w:val="en-US"/>
        </w:rPr>
        <w:footnoteReference w:id="2"/>
      </w:r>
    </w:p>
    <w:p w14:paraId="0FE1913D" w14:textId="77777777" w:rsidR="00CE6AD5" w:rsidRPr="00D512CA" w:rsidRDefault="00CE6AD5" w:rsidP="00306585">
      <w:pPr>
        <w:jc w:val="both"/>
      </w:pPr>
    </w:p>
    <w:p w14:paraId="5DC1C2EC" w14:textId="3845E668" w:rsidR="00306585" w:rsidRDefault="00306585" w:rsidP="00C946AF">
      <w:pPr>
        <w:jc w:val="both"/>
      </w:pPr>
      <w:r w:rsidRPr="00D512CA">
        <w:t xml:space="preserve">The aquaculture sector in Viet Nam has great potential to continue its </w:t>
      </w:r>
      <w:r w:rsidR="00410402" w:rsidRPr="00D512CA">
        <w:t>high</w:t>
      </w:r>
      <w:r w:rsidRPr="00D512CA">
        <w:t xml:space="preserve"> growth. The three phases of </w:t>
      </w:r>
      <w:r w:rsidR="00F3355D" w:rsidRPr="00D512CA">
        <w:t xml:space="preserve">the </w:t>
      </w:r>
      <w:r w:rsidRPr="00D512CA">
        <w:t>project ha</w:t>
      </w:r>
      <w:r w:rsidR="00F3355D" w:rsidRPr="00D512CA">
        <w:t>ve</w:t>
      </w:r>
      <w:r w:rsidRPr="00D512CA">
        <w:t xml:space="preserve"> gone along with the development of the fishery sector. While Phase 1 just focussed </w:t>
      </w:r>
      <w:r w:rsidR="00F3355D" w:rsidRPr="00D512CA">
        <w:t xml:space="preserve">on </w:t>
      </w:r>
      <w:r w:rsidRPr="00D512CA">
        <w:t xml:space="preserve">education and research capacity of RIA-1, Phase 2 started supporting </w:t>
      </w:r>
      <w:r w:rsidR="00640D56" w:rsidRPr="00D512CA">
        <w:t xml:space="preserve">its </w:t>
      </w:r>
      <w:r w:rsidRPr="00D512CA">
        <w:t xml:space="preserve">extension capacity </w:t>
      </w:r>
      <w:r w:rsidR="00F3355D" w:rsidRPr="00D512CA">
        <w:t>to</w:t>
      </w:r>
      <w:r w:rsidRPr="00D512CA">
        <w:t xml:space="preserve"> better serve the rising demand</w:t>
      </w:r>
      <w:r w:rsidR="00F3355D" w:rsidRPr="00D512CA">
        <w:t>s</w:t>
      </w:r>
      <w:r w:rsidRPr="00D512CA">
        <w:t xml:space="preserve"> of farmers, and Phase 3 </w:t>
      </w:r>
      <w:r w:rsidR="00B03A65">
        <w:t xml:space="preserve">to strengthening marine fish farming capacity and </w:t>
      </w:r>
      <w:r w:rsidR="00B03A65">
        <w:lastRenderedPageBreak/>
        <w:t>deepening involvement of farmers and the private sector in the industry</w:t>
      </w:r>
      <w:r w:rsidR="00B03A65" w:rsidRPr="00845146">
        <w:t xml:space="preserve"> </w:t>
      </w:r>
      <w:r w:rsidR="00B03A65">
        <w:t xml:space="preserve">interested in marine fish farming.  </w:t>
      </w:r>
    </w:p>
    <w:p w14:paraId="3B446F87" w14:textId="77777777" w:rsidR="00BA3245" w:rsidRPr="00D512CA" w:rsidRDefault="00BA3245" w:rsidP="00C946AF">
      <w:pPr>
        <w:jc w:val="both"/>
        <w:rPr>
          <w:lang w:val="en-US"/>
        </w:rPr>
      </w:pPr>
    </w:p>
    <w:p w14:paraId="6D5FBD69" w14:textId="6D0A0D60" w:rsidR="00306585" w:rsidRPr="00D512CA" w:rsidRDefault="00D81E7E" w:rsidP="00C946AF">
      <w:pPr>
        <w:jc w:val="both"/>
        <w:rPr>
          <w:lang w:val="en-US"/>
        </w:rPr>
      </w:pPr>
      <w:r w:rsidRPr="00D512CA">
        <w:rPr>
          <w:lang w:val="en-US"/>
        </w:rPr>
        <w:t>Due to its r</w:t>
      </w:r>
      <w:r w:rsidR="00306585" w:rsidRPr="00D512CA">
        <w:rPr>
          <w:lang w:val="en-US"/>
        </w:rPr>
        <w:t>apid de</w:t>
      </w:r>
      <w:r w:rsidR="00CB5DBF" w:rsidRPr="00D512CA">
        <w:rPr>
          <w:lang w:val="en-US"/>
        </w:rPr>
        <w:t>velopment, Vietnam’s fisheries and aquaculture</w:t>
      </w:r>
      <w:r w:rsidR="00306585" w:rsidRPr="00D512CA">
        <w:rPr>
          <w:lang w:val="en-US"/>
        </w:rPr>
        <w:t xml:space="preserve"> sector  require</w:t>
      </w:r>
      <w:r w:rsidR="00F3355D" w:rsidRPr="00D512CA">
        <w:rPr>
          <w:lang w:val="en-US"/>
        </w:rPr>
        <w:t>d</w:t>
      </w:r>
      <w:r w:rsidR="00306585" w:rsidRPr="00D512CA">
        <w:rPr>
          <w:lang w:val="en-US"/>
        </w:rPr>
        <w:t xml:space="preserve"> various types of capacity</w:t>
      </w:r>
      <w:r w:rsidRPr="00D512CA">
        <w:rPr>
          <w:lang w:val="en-US"/>
        </w:rPr>
        <w:t xml:space="preserve"> such as </w:t>
      </w:r>
      <w:r w:rsidR="00306585" w:rsidRPr="00D512CA">
        <w:rPr>
          <w:lang w:val="en-US"/>
        </w:rPr>
        <w:t xml:space="preserve">human resources, technology, investment, </w:t>
      </w:r>
      <w:r w:rsidR="0094394E" w:rsidRPr="00D512CA">
        <w:rPr>
          <w:lang w:val="en-US"/>
        </w:rPr>
        <w:t xml:space="preserve">financial services, </w:t>
      </w:r>
      <w:r w:rsidR="00306585" w:rsidRPr="00D512CA">
        <w:rPr>
          <w:lang w:val="en-US"/>
        </w:rPr>
        <w:t>business models,</w:t>
      </w:r>
      <w:r w:rsidR="00AB1220" w:rsidRPr="00D512CA">
        <w:rPr>
          <w:lang w:val="en-US"/>
        </w:rPr>
        <w:t xml:space="preserve"> management</w:t>
      </w:r>
      <w:r w:rsidR="00306585" w:rsidRPr="00D512CA">
        <w:rPr>
          <w:lang w:val="en-US"/>
        </w:rPr>
        <w:t xml:space="preserve"> and institutional framework</w:t>
      </w:r>
      <w:r w:rsidR="00F3355D" w:rsidRPr="00D512CA">
        <w:rPr>
          <w:lang w:val="en-US"/>
        </w:rPr>
        <w:t>s</w:t>
      </w:r>
      <w:r w:rsidR="00306585" w:rsidRPr="00D512CA">
        <w:rPr>
          <w:lang w:val="en-US"/>
        </w:rPr>
        <w:t xml:space="preserve"> </w:t>
      </w:r>
      <w:r w:rsidR="00F3355D" w:rsidRPr="00D512CA">
        <w:rPr>
          <w:lang w:val="en-US"/>
        </w:rPr>
        <w:t xml:space="preserve">to engage </w:t>
      </w:r>
      <w:r w:rsidR="009E6CE4" w:rsidRPr="00D512CA">
        <w:rPr>
          <w:lang w:val="en-US"/>
        </w:rPr>
        <w:t xml:space="preserve">poor farmers as well as the private sector in </w:t>
      </w:r>
      <w:r w:rsidR="00F3355D" w:rsidRPr="00D512CA">
        <w:rPr>
          <w:lang w:val="en-US"/>
        </w:rPr>
        <w:t xml:space="preserve">relevant </w:t>
      </w:r>
      <w:r w:rsidR="009E6CE4" w:rsidRPr="00D512CA">
        <w:rPr>
          <w:lang w:val="en-US"/>
        </w:rPr>
        <w:t>supply or value chains.</w:t>
      </w:r>
      <w:r w:rsidR="00306585" w:rsidRPr="00D512CA">
        <w:rPr>
          <w:lang w:val="en-US"/>
        </w:rPr>
        <w:t xml:space="preserve"> </w:t>
      </w:r>
    </w:p>
    <w:p w14:paraId="0CF251A5" w14:textId="77777777" w:rsidR="009E6CE4" w:rsidRPr="00D512CA" w:rsidRDefault="009E6CE4" w:rsidP="00C946AF">
      <w:pPr>
        <w:jc w:val="both"/>
        <w:rPr>
          <w:lang w:val="en-US"/>
        </w:rPr>
      </w:pPr>
    </w:p>
    <w:p w14:paraId="4732DB04" w14:textId="7B6F52F8" w:rsidR="009E6CE4" w:rsidRPr="00D512CA" w:rsidRDefault="00F3355D" w:rsidP="009E6CE4">
      <w:pPr>
        <w:jc w:val="both"/>
      </w:pPr>
      <w:r w:rsidRPr="00D512CA">
        <w:t>T</w:t>
      </w:r>
      <w:r w:rsidR="009E6CE4" w:rsidRPr="00D512CA">
        <w:t xml:space="preserve">he project </w:t>
      </w:r>
      <w:r w:rsidRPr="00D512CA">
        <w:t xml:space="preserve">was only able to </w:t>
      </w:r>
      <w:r w:rsidR="009E6CE4" w:rsidRPr="00D512CA">
        <w:t xml:space="preserve">respond to a small part of the national priority and demand, </w:t>
      </w:r>
      <w:r w:rsidR="00AB1220" w:rsidRPr="00D512CA">
        <w:t>i.e. only</w:t>
      </w:r>
      <w:r w:rsidR="009E6CE4" w:rsidRPr="00D512CA">
        <w:t xml:space="preserve"> technical capacity of production at small scale and mainly in the North and Central </w:t>
      </w:r>
      <w:r w:rsidRPr="00D512CA">
        <w:t xml:space="preserve">parts </w:t>
      </w:r>
      <w:r w:rsidR="009E6CE4" w:rsidRPr="00D512CA">
        <w:t xml:space="preserve">of Vietnam. With limited resources the project could not touch other important (country and sectoral) </w:t>
      </w:r>
      <w:r w:rsidR="00333784" w:rsidRPr="00D512CA">
        <w:t>demands</w:t>
      </w:r>
      <w:r w:rsidR="009E6CE4" w:rsidRPr="00D512CA">
        <w:t xml:space="preserve"> </w:t>
      </w:r>
      <w:r w:rsidR="00333784" w:rsidRPr="00D512CA">
        <w:t xml:space="preserve">in terms of capacity </w:t>
      </w:r>
      <w:r w:rsidR="009E6CE4" w:rsidRPr="00D512CA">
        <w:t>such as processing, transportation, branding, marketing, sales and maintenance, etc., which bec</w:t>
      </w:r>
      <w:r w:rsidRPr="00D512CA">
        <w:t>a</w:t>
      </w:r>
      <w:r w:rsidR="009E6CE4" w:rsidRPr="00D512CA">
        <w:t>me more important later on.</w:t>
      </w:r>
    </w:p>
    <w:p w14:paraId="05090B83" w14:textId="77777777" w:rsidR="009E6CE4" w:rsidRPr="00D512CA" w:rsidRDefault="009E6CE4" w:rsidP="00C946AF">
      <w:pPr>
        <w:jc w:val="both"/>
        <w:rPr>
          <w:lang w:val="en-US"/>
        </w:rPr>
      </w:pPr>
    </w:p>
    <w:p w14:paraId="470B5903" w14:textId="3E603EFE" w:rsidR="002F6E8E" w:rsidRPr="00D512CA" w:rsidRDefault="008D403E" w:rsidP="00D512CA">
      <w:pPr>
        <w:pStyle w:val="Heading1"/>
      </w:pPr>
      <w:r w:rsidRPr="00D512CA">
        <w:br w:type="page"/>
      </w:r>
      <w:bookmarkStart w:id="20" w:name="_Toc285096907"/>
      <w:bookmarkStart w:id="21" w:name="_Toc303703549"/>
      <w:r w:rsidR="00D512CA" w:rsidRPr="00D512CA">
        <w:lastRenderedPageBreak/>
        <w:t>5. Strategy and design</w:t>
      </w:r>
      <w:bookmarkEnd w:id="20"/>
      <w:bookmarkEnd w:id="21"/>
    </w:p>
    <w:p w14:paraId="19629951" w14:textId="31D45EC5" w:rsidR="006F1E23" w:rsidRPr="00D512CA" w:rsidRDefault="00BA3245" w:rsidP="008E08BD">
      <w:pPr>
        <w:pStyle w:val="Heading2"/>
      </w:pPr>
      <w:bookmarkStart w:id="22" w:name="_Toc285096908"/>
      <w:bookmarkStart w:id="23" w:name="_Toc303703550"/>
      <w:r w:rsidRPr="00D512CA">
        <w:t>5.1 Internal</w:t>
      </w:r>
      <w:r w:rsidR="00DF66CB" w:rsidRPr="00D512CA">
        <w:t xml:space="preserve"> context of the institution</w:t>
      </w:r>
      <w:bookmarkEnd w:id="22"/>
      <w:bookmarkEnd w:id="23"/>
    </w:p>
    <w:p w14:paraId="76A06801" w14:textId="78CEF3B2" w:rsidR="00C946AF" w:rsidRPr="00D512CA" w:rsidRDefault="00135296" w:rsidP="00C946AF">
      <w:pPr>
        <w:jc w:val="both"/>
      </w:pPr>
      <w:r w:rsidRPr="00D512CA">
        <w:t xml:space="preserve">The </w:t>
      </w:r>
      <w:r w:rsidR="00C946AF" w:rsidRPr="00D512CA">
        <w:t>Research Institute for Aquaculture No. 1 was established in 1963 under the Ministry of Fisheries</w:t>
      </w:r>
      <w:r w:rsidR="00230A56" w:rsidRPr="00D512CA">
        <w:t xml:space="preserve"> (</w:t>
      </w:r>
      <w:r w:rsidR="00D80F79" w:rsidRPr="00D512CA">
        <w:t xml:space="preserve">later </w:t>
      </w:r>
      <w:r w:rsidR="00230A56" w:rsidRPr="00D512CA">
        <w:t>Ministry of Agriculture and Rural Development)</w:t>
      </w:r>
      <w:r w:rsidR="00C946AF" w:rsidRPr="00D512CA">
        <w:t xml:space="preserve"> and </w:t>
      </w:r>
      <w:r w:rsidRPr="00D512CA">
        <w:t>located in Dinh B</w:t>
      </w:r>
      <w:r w:rsidR="00C946AF" w:rsidRPr="00D512CA">
        <w:t xml:space="preserve">ang village </w:t>
      </w:r>
      <w:r w:rsidR="00230A56" w:rsidRPr="00D512CA">
        <w:t xml:space="preserve">outside Hanoi. It </w:t>
      </w:r>
      <w:r w:rsidR="00D80F79" w:rsidRPr="00D512CA">
        <w:t>was mandated to carry</w:t>
      </w:r>
      <w:r w:rsidR="00C946AF" w:rsidRPr="00D512CA">
        <w:t xml:space="preserve"> out app</w:t>
      </w:r>
      <w:r w:rsidRPr="00D512CA">
        <w:t xml:space="preserve">lied and basic research </w:t>
      </w:r>
      <w:r w:rsidR="00C946AF" w:rsidRPr="00D512CA">
        <w:t xml:space="preserve">for development of inland (freshwater and brackish water) aquaculture and marine aquaculture. RIA-1 </w:t>
      </w:r>
      <w:r w:rsidRPr="00D512CA">
        <w:t xml:space="preserve">has become </w:t>
      </w:r>
      <w:r w:rsidR="00C946AF" w:rsidRPr="00D512CA">
        <w:t xml:space="preserve">a </w:t>
      </w:r>
      <w:r w:rsidRPr="00D512CA">
        <w:t xml:space="preserve">national and </w:t>
      </w:r>
      <w:r w:rsidR="00C946AF" w:rsidRPr="00D512CA">
        <w:t xml:space="preserve">multifunctional institute with a role in research, education, extension and advisory services in aquaculture and aquatic resources management. It has a staff of more than 300 persons (of which </w:t>
      </w:r>
      <w:r w:rsidR="00B97512" w:rsidRPr="00D512CA">
        <w:t xml:space="preserve">225 </w:t>
      </w:r>
      <w:r w:rsidR="00C946AF" w:rsidRPr="00D512CA">
        <w:t>hold p</w:t>
      </w:r>
      <w:r w:rsidR="00230A56" w:rsidRPr="00D512CA">
        <w:t>ermanent positions) including 11</w:t>
      </w:r>
      <w:r w:rsidR="00C946AF" w:rsidRPr="00D512CA">
        <w:t xml:space="preserve"> with doctoral degrees, </w:t>
      </w:r>
      <w:r w:rsidR="00230A56" w:rsidRPr="00D512CA">
        <w:t>17</w:t>
      </w:r>
      <w:r w:rsidR="00C946AF" w:rsidRPr="00D512CA">
        <w:t xml:space="preserve"> PhD s</w:t>
      </w:r>
      <w:r w:rsidR="00230A56" w:rsidRPr="00D512CA">
        <w:t xml:space="preserve">tudents, 40 with MSc degrees, 12 MSc students, 179 Engineers and Bachelors and 53 </w:t>
      </w:r>
      <w:r w:rsidR="00C946AF" w:rsidRPr="00D512CA">
        <w:t>technicians, skilled workers and supporting staff.</w:t>
      </w:r>
    </w:p>
    <w:p w14:paraId="02C2D552" w14:textId="77777777" w:rsidR="001367FB" w:rsidRPr="00D512CA" w:rsidRDefault="001367FB" w:rsidP="00C946AF">
      <w:pPr>
        <w:jc w:val="both"/>
      </w:pPr>
    </w:p>
    <w:p w14:paraId="077E4E16" w14:textId="3667DA64" w:rsidR="00C946AF" w:rsidRPr="00D512CA" w:rsidRDefault="00C946AF" w:rsidP="00C946AF">
      <w:pPr>
        <w:jc w:val="both"/>
      </w:pPr>
      <w:r w:rsidRPr="00D512CA">
        <w:t>Due to the high demand and priority for developi</w:t>
      </w:r>
      <w:r w:rsidR="006A6A3F" w:rsidRPr="00D512CA">
        <w:t>ng aquaculture in Vietnam, the I</w:t>
      </w:r>
      <w:r w:rsidR="003978B0" w:rsidRPr="00D512CA">
        <w:t>nstitute has grown fast</w:t>
      </w:r>
      <w:r w:rsidRPr="00D512CA">
        <w:t xml:space="preserve"> both in size and capacity, and especially during the </w:t>
      </w:r>
      <w:r w:rsidR="00F03726" w:rsidRPr="00D512CA">
        <w:t xml:space="preserve">first </w:t>
      </w:r>
      <w:r w:rsidRPr="00D512CA">
        <w:t>two phases of the Norwegian supported project. In addition to the research facilities at the headquart</w:t>
      </w:r>
      <w:r w:rsidR="006A6A3F" w:rsidRPr="00D512CA">
        <w:t xml:space="preserve">ers in Dinh </w:t>
      </w:r>
      <w:r w:rsidR="00F3355D" w:rsidRPr="00D512CA">
        <w:t>B</w:t>
      </w:r>
      <w:r w:rsidR="006A6A3F" w:rsidRPr="00D512CA">
        <w:t>ang, the I</w:t>
      </w:r>
      <w:r w:rsidRPr="00D512CA">
        <w:t>nstitute has five research stations and two representative offices:</w:t>
      </w:r>
    </w:p>
    <w:p w14:paraId="13864451" w14:textId="77777777" w:rsidR="00C946AF" w:rsidRPr="00D512CA" w:rsidRDefault="00C946AF" w:rsidP="00C946AF">
      <w:pPr>
        <w:jc w:val="both"/>
      </w:pPr>
    </w:p>
    <w:p w14:paraId="20F782E1" w14:textId="561864AA" w:rsidR="00C946AF" w:rsidRPr="00D512CA" w:rsidRDefault="00C946AF" w:rsidP="00C946AF">
      <w:pPr>
        <w:jc w:val="both"/>
      </w:pPr>
      <w:r w:rsidRPr="00D512CA">
        <w:t>The campus of the RIA-1 headquarters covers nearly 20ha. The main building holds a library, museum</w:t>
      </w:r>
      <w:r w:rsidR="002D179A" w:rsidRPr="00D512CA">
        <w:t>, environment</w:t>
      </w:r>
      <w:r w:rsidRPr="00D512CA">
        <w:t xml:space="preserve"> and disease, nutrition and genetic laboratories. The other bu</w:t>
      </w:r>
      <w:r w:rsidR="006A6A3F" w:rsidRPr="00D512CA">
        <w:t xml:space="preserve">ildings include the </w:t>
      </w:r>
      <w:r w:rsidRPr="00D512CA">
        <w:t>administration</w:t>
      </w:r>
      <w:r w:rsidR="00F3355D" w:rsidRPr="00D512CA">
        <w:t xml:space="preserve"> offices</w:t>
      </w:r>
      <w:r w:rsidRPr="00D512CA">
        <w:t xml:space="preserve">, </w:t>
      </w:r>
      <w:r w:rsidR="006A6A3F" w:rsidRPr="00D512CA">
        <w:t xml:space="preserve">a </w:t>
      </w:r>
      <w:r w:rsidRPr="00D512CA">
        <w:t xml:space="preserve">training and education centre including student teaching and lab facilities, dormitories and sports facilities. The experimental facilities </w:t>
      </w:r>
      <w:r w:rsidR="006A6A3F" w:rsidRPr="00D512CA">
        <w:t xml:space="preserve">have </w:t>
      </w:r>
      <w:r w:rsidRPr="00D512CA">
        <w:t>a wet lab with well-water supply and automatic measurement of environmental factors, a fresh water fish hatchery</w:t>
      </w:r>
      <w:r w:rsidR="00713E60" w:rsidRPr="00D512CA">
        <w:t>,</w:t>
      </w:r>
      <w:r w:rsidR="00230A56" w:rsidRPr="00D512CA">
        <w:t xml:space="preserve"> </w:t>
      </w:r>
      <w:r w:rsidRPr="00D512CA">
        <w:t>an experimental flow-through system with some 100 concrete and GRP tanks and an extensive number of experimental, embanked earthen ponds covering 16ha.</w:t>
      </w:r>
    </w:p>
    <w:p w14:paraId="5264A374" w14:textId="77777777" w:rsidR="00CA2D66" w:rsidRPr="00D512CA" w:rsidRDefault="00CA2D66" w:rsidP="00C946AF">
      <w:pPr>
        <w:jc w:val="both"/>
      </w:pPr>
    </w:p>
    <w:p w14:paraId="79DF73B0" w14:textId="344AF8AD" w:rsidR="00381F08" w:rsidRPr="00D512CA" w:rsidRDefault="00CA2D66" w:rsidP="00C946AF">
      <w:pPr>
        <w:jc w:val="both"/>
      </w:pPr>
      <w:r w:rsidRPr="00D512CA">
        <w:t xml:space="preserve">RIA-1 has received </w:t>
      </w:r>
      <w:r w:rsidR="00D36C89" w:rsidRPr="00D512CA">
        <w:t xml:space="preserve">substantial </w:t>
      </w:r>
      <w:r w:rsidRPr="00D512CA">
        <w:t xml:space="preserve">international support in the form of development projects (See Annex 3). The formulation of those projects was </w:t>
      </w:r>
      <w:r w:rsidR="00057A79" w:rsidRPr="00D512CA">
        <w:t xml:space="preserve">usually </w:t>
      </w:r>
      <w:r w:rsidR="00F3355D" w:rsidRPr="00D512CA">
        <w:t xml:space="preserve">the </w:t>
      </w:r>
      <w:r w:rsidRPr="00D512CA">
        <w:t xml:space="preserve">result of </w:t>
      </w:r>
      <w:r w:rsidR="00F3355D" w:rsidRPr="00D512CA">
        <w:t>the Ministry of Agriculture and Rural Development’s (</w:t>
      </w:r>
      <w:r w:rsidRPr="00D512CA">
        <w:t>MARD’s</w:t>
      </w:r>
      <w:r w:rsidR="00F3355D" w:rsidRPr="00D512CA">
        <w:t>)</w:t>
      </w:r>
      <w:r w:rsidRPr="00D512CA">
        <w:t xml:space="preserve"> decision and negotiation with international donors. We have not found any organisational capacity assessment undertaken for RIA-1. </w:t>
      </w:r>
      <w:r w:rsidR="001F6E3D" w:rsidRPr="00D512CA">
        <w:t xml:space="preserve">  </w:t>
      </w:r>
    </w:p>
    <w:p w14:paraId="0C6627AB" w14:textId="7D7686A6" w:rsidR="00DF66CB" w:rsidRPr="00D512CA" w:rsidRDefault="00BA3245" w:rsidP="00DF66CB">
      <w:pPr>
        <w:pStyle w:val="Heading2"/>
      </w:pPr>
      <w:bookmarkStart w:id="24" w:name="_Toc285096909"/>
      <w:bookmarkStart w:id="25" w:name="_Toc303703551"/>
      <w:r w:rsidRPr="00D512CA">
        <w:t>5.2 Planning</w:t>
      </w:r>
      <w:r w:rsidR="007A0ACF" w:rsidRPr="00D512CA">
        <w:t xml:space="preserve"> process and c</w:t>
      </w:r>
      <w:r w:rsidR="00DF66CB" w:rsidRPr="00D512CA">
        <w:t>apacity needs assessment</w:t>
      </w:r>
      <w:bookmarkEnd w:id="24"/>
      <w:bookmarkEnd w:id="25"/>
    </w:p>
    <w:p w14:paraId="460C80FF" w14:textId="750AECB3" w:rsidR="007A0ACF" w:rsidRPr="00D512CA" w:rsidRDefault="007A0ACF" w:rsidP="007A0ACF">
      <w:pPr>
        <w:jc w:val="both"/>
      </w:pPr>
      <w:r w:rsidRPr="00D512CA">
        <w:t xml:space="preserve">At the Annual </w:t>
      </w:r>
      <w:r w:rsidR="00DC7562" w:rsidRPr="00D512CA">
        <w:t xml:space="preserve">Project </w:t>
      </w:r>
      <w:r w:rsidRPr="00D512CA">
        <w:t xml:space="preserve">Meeting in January 2006, it was decided that a concept note for a </w:t>
      </w:r>
      <w:r w:rsidR="00F3355D" w:rsidRPr="00D512CA">
        <w:t xml:space="preserve">broader </w:t>
      </w:r>
      <w:r w:rsidRPr="00D512CA">
        <w:t xml:space="preserve">third </w:t>
      </w:r>
      <w:r w:rsidR="00DC63A6" w:rsidRPr="00D512CA">
        <w:t>phase should</w:t>
      </w:r>
      <w:r w:rsidRPr="00D512CA">
        <w:t xml:space="preserve"> be prepared aim</w:t>
      </w:r>
      <w:r w:rsidR="00F3355D" w:rsidRPr="00D512CA">
        <w:t>ed</w:t>
      </w:r>
      <w:r w:rsidRPr="00D512CA">
        <w:t xml:space="preserve"> at developing greater output from marine fish farming, e.g. including </w:t>
      </w:r>
      <w:r w:rsidR="00D80F79" w:rsidRPr="00D512CA">
        <w:t xml:space="preserve">demonstration and </w:t>
      </w:r>
      <w:r w:rsidRPr="00D512CA">
        <w:t xml:space="preserve">vocational training. A draft concept note was prepared by RIA-1, Ministry of Fisheries and Industry and circulated among government and provincial officers, the Norwegian Embassy, Norad and other stakeholders. The concept note then served as input to </w:t>
      </w:r>
      <w:r w:rsidR="00DC7562" w:rsidRPr="00D512CA">
        <w:t>a</w:t>
      </w:r>
      <w:r w:rsidRPr="00D512CA">
        <w:t xml:space="preserve"> Logical Framework Approach Workshop in Ha Long Bay, July 2007. Some 35 persons participated, including RIA management and senior staff, the Chief Technical Advisor for Phase 2, GoV officials from various ministries and departments, one representative from the Vietnamese private sector, and two international resource persons with expertise </w:t>
      </w:r>
      <w:r w:rsidR="00DC7562" w:rsidRPr="00D512CA">
        <w:t xml:space="preserve">in </w:t>
      </w:r>
      <w:r w:rsidRPr="00D512CA">
        <w:t xml:space="preserve">marine aquaculture sector development in Asia and </w:t>
      </w:r>
      <w:r w:rsidR="00DC7562" w:rsidRPr="00D512CA">
        <w:t xml:space="preserve">the </w:t>
      </w:r>
      <w:r w:rsidRPr="00D512CA">
        <w:t xml:space="preserve">Mediterranean. </w:t>
      </w:r>
    </w:p>
    <w:p w14:paraId="68BD811D" w14:textId="77777777" w:rsidR="007A0ACF" w:rsidRPr="00D512CA" w:rsidRDefault="007A0ACF" w:rsidP="007A0ACF">
      <w:pPr>
        <w:jc w:val="both"/>
      </w:pPr>
    </w:p>
    <w:p w14:paraId="490F2481" w14:textId="69A9E571" w:rsidR="007A0ACF" w:rsidRPr="00D512CA" w:rsidRDefault="00DC63A6" w:rsidP="007A0ACF">
      <w:pPr>
        <w:jc w:val="both"/>
      </w:pPr>
      <w:r w:rsidRPr="00D512CA">
        <w:t>A Norwegian consultant facilitated the workshop</w:t>
      </w:r>
      <w:r w:rsidR="007A0ACF" w:rsidRPr="00D512CA">
        <w:t xml:space="preserve">. An observer from the Norwegian Embassy also participated. A Project Proposal was forwarded to </w:t>
      </w:r>
      <w:r w:rsidRPr="00D512CA">
        <w:t>the Norwegian</w:t>
      </w:r>
      <w:r w:rsidR="007A0ACF" w:rsidRPr="00D512CA">
        <w:t xml:space="preserve"> Embassy </w:t>
      </w:r>
      <w:r w:rsidR="00F3355D" w:rsidRPr="00D512CA">
        <w:t xml:space="preserve">in </w:t>
      </w:r>
      <w:r w:rsidR="007A0ACF" w:rsidRPr="00D512CA">
        <w:t xml:space="preserve">December 2008 and an appraisal team </w:t>
      </w:r>
      <w:r w:rsidR="00F3355D" w:rsidRPr="00D512CA">
        <w:t xml:space="preserve">was </w:t>
      </w:r>
      <w:r w:rsidR="007A0ACF" w:rsidRPr="00D512CA">
        <w:t xml:space="preserve">launched </w:t>
      </w:r>
      <w:r w:rsidR="00F3355D" w:rsidRPr="00D512CA">
        <w:t xml:space="preserve">in </w:t>
      </w:r>
      <w:r w:rsidR="007A0ACF" w:rsidRPr="00D512CA">
        <w:t xml:space="preserve">June 2009 delivering the draft appraisal </w:t>
      </w:r>
      <w:r w:rsidRPr="00D512CA">
        <w:t>in July</w:t>
      </w:r>
      <w:r w:rsidR="007A0ACF" w:rsidRPr="00D512CA">
        <w:t xml:space="preserve"> 2009. The appraisal recommended </w:t>
      </w:r>
      <w:r w:rsidRPr="00D512CA">
        <w:t>elaborating</w:t>
      </w:r>
      <w:r w:rsidR="007A0ACF" w:rsidRPr="00D512CA">
        <w:t xml:space="preserve"> a full economic feasibility study for the suggested public private partnership (PPP) farm in component 1. However, by October 2009 RIA-1 received a letter from the Norwegian Embassy commenting on the appraisal report, suggesting to change the project approach from involvement of the private sector and focus component 1 (farm component) into a pure training, trial </w:t>
      </w:r>
      <w:r w:rsidR="007A0ACF" w:rsidRPr="00D512CA">
        <w:lastRenderedPageBreak/>
        <w:t xml:space="preserve">and demonstration farm operated only by RIA-1. </w:t>
      </w:r>
      <w:r w:rsidR="00766B9B" w:rsidRPr="00D512CA">
        <w:t xml:space="preserve">This was also appreciated by RIA 1 since it was not possible to mix ODA funding with private investments. </w:t>
      </w:r>
    </w:p>
    <w:p w14:paraId="64F84313" w14:textId="77777777" w:rsidR="007A0ACF" w:rsidRPr="00D512CA" w:rsidRDefault="007A0ACF" w:rsidP="007A0ACF">
      <w:pPr>
        <w:jc w:val="both"/>
      </w:pPr>
    </w:p>
    <w:p w14:paraId="2332246B" w14:textId="4A781985" w:rsidR="007A0ACF" w:rsidRPr="00D512CA" w:rsidRDefault="00CE6AD5" w:rsidP="007A0ACF">
      <w:pPr>
        <w:jc w:val="both"/>
      </w:pPr>
      <w:r w:rsidRPr="00D512CA">
        <w:t>N</w:t>
      </w:r>
      <w:r w:rsidR="00D80F79" w:rsidRPr="00D512CA">
        <w:t>o</w:t>
      </w:r>
      <w:r w:rsidR="000F3041" w:rsidRPr="00D512CA">
        <w:t xml:space="preserve"> broader</w:t>
      </w:r>
      <w:r w:rsidR="00DC7562" w:rsidRPr="00D512CA">
        <w:t xml:space="preserve">, </w:t>
      </w:r>
      <w:r w:rsidR="000F3041" w:rsidRPr="00D512CA">
        <w:t xml:space="preserve">systematic economic analysis </w:t>
      </w:r>
      <w:r w:rsidR="00DC7562" w:rsidRPr="00D512CA">
        <w:t>or</w:t>
      </w:r>
      <w:r w:rsidR="000F3041" w:rsidRPr="00D512CA">
        <w:t xml:space="preserve"> assessment was carried out as a basis for the </w:t>
      </w:r>
      <w:r w:rsidR="00D80F79" w:rsidRPr="00D512CA">
        <w:t xml:space="preserve">new phase of the </w:t>
      </w:r>
      <w:r w:rsidR="000F3041" w:rsidRPr="00D512CA">
        <w:t xml:space="preserve">project – an analysis of the needs and opportunities among stakeholders such as </w:t>
      </w:r>
      <w:r w:rsidR="007A0ACF" w:rsidRPr="00D512CA">
        <w:t xml:space="preserve">investors, </w:t>
      </w:r>
      <w:r w:rsidR="00F3355D" w:rsidRPr="00D512CA">
        <w:t xml:space="preserve">the </w:t>
      </w:r>
      <w:r w:rsidR="007A0ACF" w:rsidRPr="00D512CA">
        <w:t>supply industry, vocational schools, research institutes and universities in the three interlinked components.</w:t>
      </w:r>
    </w:p>
    <w:p w14:paraId="55ABE1A7" w14:textId="77777777" w:rsidR="00CE6AD5" w:rsidRPr="00D512CA" w:rsidRDefault="00CE6AD5" w:rsidP="007A0ACF">
      <w:pPr>
        <w:jc w:val="both"/>
      </w:pPr>
    </w:p>
    <w:p w14:paraId="3DFCBA21" w14:textId="77613FF9" w:rsidR="00CE6AD5" w:rsidRPr="00D512CA" w:rsidRDefault="00A932DB" w:rsidP="00CE6AD5">
      <w:pPr>
        <w:jc w:val="both"/>
      </w:pPr>
      <w:r w:rsidRPr="00D512CA">
        <w:t xml:space="preserve">Norwegian support to the fisheries sector </w:t>
      </w:r>
      <w:r w:rsidR="00F3355D" w:rsidRPr="00D512CA">
        <w:t xml:space="preserve">in Vietnam </w:t>
      </w:r>
      <w:r w:rsidR="000923D2" w:rsidRPr="00D512CA">
        <w:t xml:space="preserve">after 1995 </w:t>
      </w:r>
      <w:r w:rsidRPr="00D512CA">
        <w:t xml:space="preserve">has been based on three projects – support to the development of a legal framework for the fisheries sector, the Institute of Aquaculture and finally the University of Fisheries. </w:t>
      </w:r>
      <w:r w:rsidR="003978B0" w:rsidRPr="00D512CA">
        <w:t>As such,</w:t>
      </w:r>
      <w:r w:rsidR="00D80F79" w:rsidRPr="00D512CA">
        <w:t xml:space="preserve"> t</w:t>
      </w:r>
      <w:r w:rsidR="00635B01" w:rsidRPr="00D512CA">
        <w:t xml:space="preserve">his is not an example of sector support or basket funding to a broad programme. It has </w:t>
      </w:r>
      <w:r w:rsidR="003978B0" w:rsidRPr="00D512CA">
        <w:t xml:space="preserve">consisted of </w:t>
      </w:r>
      <w:r w:rsidR="00635B01" w:rsidRPr="00D512CA">
        <w:t>three separate and independent project</w:t>
      </w:r>
      <w:r w:rsidR="003978B0" w:rsidRPr="00D512CA">
        <w:t>s</w:t>
      </w:r>
      <w:r w:rsidR="00635B01" w:rsidRPr="00D512CA">
        <w:t xml:space="preserve">. There is a logical connection </w:t>
      </w:r>
      <w:r w:rsidR="00F3355D" w:rsidRPr="00D512CA">
        <w:t xml:space="preserve">amongst </w:t>
      </w:r>
      <w:r w:rsidR="00635B01" w:rsidRPr="00D512CA">
        <w:t>the three</w:t>
      </w:r>
      <w:r w:rsidR="00F745CB" w:rsidRPr="00D512CA">
        <w:t>,</w:t>
      </w:r>
      <w:r w:rsidR="00635B01" w:rsidRPr="00D512CA">
        <w:t xml:space="preserve"> in principle – helping to establish a legal national framework, support </w:t>
      </w:r>
      <w:r w:rsidR="003978B0" w:rsidRPr="00D512CA">
        <w:t xml:space="preserve">to </w:t>
      </w:r>
      <w:r w:rsidR="00635B01" w:rsidRPr="00D512CA">
        <w:t xml:space="preserve">academic training and research and finally extension and demonstration in aquaculture. </w:t>
      </w:r>
      <w:r w:rsidR="00CE6AD5" w:rsidRPr="00D512CA">
        <w:t xml:space="preserve">However, we have not seen any Norwegian “master plan” guiding </w:t>
      </w:r>
      <w:r w:rsidR="00DC7562" w:rsidRPr="00D512CA">
        <w:t xml:space="preserve">overall </w:t>
      </w:r>
      <w:r w:rsidR="00CE6AD5" w:rsidRPr="00D512CA">
        <w:t>support to the fisheries sector in Vietnam</w:t>
      </w:r>
      <w:r w:rsidR="00766B9B" w:rsidRPr="00D512CA">
        <w:rPr>
          <w:rStyle w:val="FootnoteReference"/>
        </w:rPr>
        <w:footnoteReference w:id="3"/>
      </w:r>
      <w:r w:rsidR="00CE6AD5" w:rsidRPr="00D512CA">
        <w:t xml:space="preserve">. The end result is an interesting example of a broad capacity building effort – covering human and organisational development, but also legal frameworks.  </w:t>
      </w:r>
    </w:p>
    <w:p w14:paraId="237D647F" w14:textId="77777777" w:rsidR="005C5C2D" w:rsidRPr="00D512CA" w:rsidRDefault="005C5C2D" w:rsidP="007A0ACF">
      <w:pPr>
        <w:jc w:val="both"/>
      </w:pPr>
    </w:p>
    <w:p w14:paraId="1C85342E" w14:textId="33711EC5" w:rsidR="00A932DB" w:rsidRPr="00D512CA" w:rsidRDefault="003978B0" w:rsidP="007A0ACF">
      <w:pPr>
        <w:jc w:val="both"/>
      </w:pPr>
      <w:r w:rsidRPr="00D512CA">
        <w:t>S</w:t>
      </w:r>
      <w:r w:rsidR="005C5C2D" w:rsidRPr="00D512CA">
        <w:t>everal other donors support the fisheries sector</w:t>
      </w:r>
      <w:r w:rsidR="009A339E" w:rsidRPr="00D512CA">
        <w:t xml:space="preserve"> in general and RIA 1 in particular </w:t>
      </w:r>
      <w:r w:rsidR="005C5C2D" w:rsidRPr="00D512CA">
        <w:t>such as Danida</w:t>
      </w:r>
      <w:r w:rsidRPr="00D512CA">
        <w:t>,</w:t>
      </w:r>
      <w:r w:rsidR="00635B01" w:rsidRPr="00D512CA">
        <w:t xml:space="preserve"> </w:t>
      </w:r>
      <w:r w:rsidR="009A339E" w:rsidRPr="00D512CA">
        <w:rPr>
          <w:lang w:val="nl-NL"/>
        </w:rPr>
        <w:t>UNDP, FAO, Sida, DFID, ACIAR, AusAID and others, but none of them are mentioned in any of the planning documents</w:t>
      </w:r>
      <w:r w:rsidR="00F745CB" w:rsidRPr="00D512CA">
        <w:rPr>
          <w:lang w:val="nl-NL"/>
        </w:rPr>
        <w:t xml:space="preserve"> for this project</w:t>
      </w:r>
      <w:r w:rsidR="009A339E" w:rsidRPr="00D512CA">
        <w:rPr>
          <w:lang w:val="nl-NL"/>
        </w:rPr>
        <w:t xml:space="preserve">. </w:t>
      </w:r>
      <w:r w:rsidR="00A85D58">
        <w:rPr>
          <w:lang w:val="nl-NL"/>
        </w:rPr>
        <w:t xml:space="preserve">We did not find </w:t>
      </w:r>
      <w:r w:rsidR="009A339E" w:rsidRPr="00D512CA">
        <w:rPr>
          <w:lang w:val="nl-NL"/>
        </w:rPr>
        <w:t xml:space="preserve">evidence of any formal </w:t>
      </w:r>
      <w:r w:rsidRPr="00D512CA">
        <w:rPr>
          <w:lang w:val="nl-NL"/>
        </w:rPr>
        <w:t xml:space="preserve">donor </w:t>
      </w:r>
      <w:r w:rsidR="009A339E" w:rsidRPr="00D512CA">
        <w:rPr>
          <w:lang w:val="nl-NL"/>
        </w:rPr>
        <w:t xml:space="preserve">coordination </w:t>
      </w:r>
      <w:r w:rsidR="00F745CB" w:rsidRPr="00D512CA">
        <w:rPr>
          <w:lang w:val="nl-NL"/>
        </w:rPr>
        <w:t>in</w:t>
      </w:r>
      <w:r w:rsidR="009A339E" w:rsidRPr="00D512CA">
        <w:rPr>
          <w:lang w:val="nl-NL"/>
        </w:rPr>
        <w:t xml:space="preserve"> support </w:t>
      </w:r>
      <w:r w:rsidR="00F745CB" w:rsidRPr="00D512CA">
        <w:rPr>
          <w:lang w:val="nl-NL"/>
        </w:rPr>
        <w:t>of</w:t>
      </w:r>
      <w:r w:rsidR="009A339E" w:rsidRPr="00D512CA">
        <w:rPr>
          <w:lang w:val="nl-NL"/>
        </w:rPr>
        <w:t xml:space="preserve"> RIA 1,</w:t>
      </w:r>
      <w:r w:rsidR="00F745CB" w:rsidRPr="00D512CA">
        <w:rPr>
          <w:lang w:val="nl-NL"/>
        </w:rPr>
        <w:t xml:space="preserve"> although</w:t>
      </w:r>
      <w:r w:rsidR="009A339E" w:rsidRPr="00D512CA">
        <w:rPr>
          <w:lang w:val="nl-NL"/>
        </w:rPr>
        <w:t xml:space="preserve"> most likely some informal consultations</w:t>
      </w:r>
      <w:r w:rsidRPr="00D512CA">
        <w:rPr>
          <w:lang w:val="nl-NL"/>
        </w:rPr>
        <w:t xml:space="preserve"> </w:t>
      </w:r>
      <w:r w:rsidR="00F745CB" w:rsidRPr="00D512CA">
        <w:rPr>
          <w:lang w:val="nl-NL"/>
        </w:rPr>
        <w:t xml:space="preserve">do </w:t>
      </w:r>
      <w:r w:rsidRPr="00D512CA">
        <w:rPr>
          <w:lang w:val="nl-NL"/>
        </w:rPr>
        <w:t>take place</w:t>
      </w:r>
      <w:r w:rsidR="009A339E" w:rsidRPr="00D512CA">
        <w:rPr>
          <w:lang w:val="nl-NL"/>
        </w:rPr>
        <w:t xml:space="preserve">. </w:t>
      </w:r>
      <w:r w:rsidR="00A85D58">
        <w:rPr>
          <w:rStyle w:val="FootnoteReference"/>
        </w:rPr>
        <w:footnoteReference w:id="4"/>
      </w:r>
    </w:p>
    <w:p w14:paraId="3D2F8C99" w14:textId="1C9F959E" w:rsidR="008E08BD" w:rsidRPr="00D512CA" w:rsidRDefault="00BA3245" w:rsidP="002F6E8E">
      <w:pPr>
        <w:pStyle w:val="Heading2"/>
      </w:pPr>
      <w:bookmarkStart w:id="26" w:name="_Toc285096910"/>
      <w:bookmarkStart w:id="27" w:name="_Toc303703552"/>
      <w:r w:rsidRPr="00D512CA">
        <w:t>5.3 Evidence</w:t>
      </w:r>
      <w:r w:rsidR="008E08BD" w:rsidRPr="00D512CA">
        <w:t xml:space="preserve"> base</w:t>
      </w:r>
      <w:bookmarkEnd w:id="26"/>
      <w:bookmarkEnd w:id="27"/>
    </w:p>
    <w:p w14:paraId="643192C9" w14:textId="76965180" w:rsidR="00E053FB" w:rsidRPr="00D512CA" w:rsidRDefault="000701D2" w:rsidP="00E053FB">
      <w:pPr>
        <w:jc w:val="both"/>
      </w:pPr>
      <w:r w:rsidRPr="00D512CA">
        <w:t>T</w:t>
      </w:r>
      <w:r w:rsidR="00E053FB" w:rsidRPr="00D512CA">
        <w:t xml:space="preserve">he results of the Final Report </w:t>
      </w:r>
      <w:r w:rsidRPr="00D512CA">
        <w:t>from</w:t>
      </w:r>
      <w:r w:rsidR="00E053FB" w:rsidRPr="00D512CA">
        <w:t xml:space="preserve"> Phase II of the project </w:t>
      </w:r>
      <w:r w:rsidRPr="00D512CA">
        <w:t xml:space="preserve">were </w:t>
      </w:r>
      <w:r w:rsidR="00E053FB" w:rsidRPr="00D512CA">
        <w:t>important input</w:t>
      </w:r>
      <w:r w:rsidRPr="00D512CA">
        <w:t xml:space="preserve">s </w:t>
      </w:r>
      <w:r w:rsidR="00E053FB" w:rsidRPr="00D512CA">
        <w:t xml:space="preserve">to the planning </w:t>
      </w:r>
      <w:r w:rsidRPr="00D512CA">
        <w:t xml:space="preserve">process for phase 3. </w:t>
      </w:r>
      <w:r w:rsidR="00E053FB" w:rsidRPr="00D512CA">
        <w:t xml:space="preserve">In that sense, lessons learned </w:t>
      </w:r>
      <w:r w:rsidR="00CE6AD5" w:rsidRPr="00D512CA">
        <w:t xml:space="preserve">from the </w:t>
      </w:r>
      <w:r w:rsidR="00F745CB" w:rsidRPr="00D512CA">
        <w:t xml:space="preserve">second </w:t>
      </w:r>
      <w:r w:rsidR="00CE6AD5" w:rsidRPr="00D512CA">
        <w:t xml:space="preserve">phase </w:t>
      </w:r>
      <w:r w:rsidR="00E053FB" w:rsidRPr="00D512CA">
        <w:t>have been used in the planning</w:t>
      </w:r>
      <w:r w:rsidR="00F745CB" w:rsidRPr="00D512CA">
        <w:t xml:space="preserve"> of the third phase</w:t>
      </w:r>
      <w:r w:rsidR="00E053FB" w:rsidRPr="00D512CA">
        <w:t xml:space="preserve">. </w:t>
      </w:r>
      <w:r w:rsidR="004050DD" w:rsidRPr="00D512CA">
        <w:t>W</w:t>
      </w:r>
      <w:r w:rsidR="00E053FB" w:rsidRPr="00D512CA">
        <w:t xml:space="preserve">e do not know whether lessons learned from other projects have </w:t>
      </w:r>
      <w:r w:rsidR="00F745CB" w:rsidRPr="00D512CA">
        <w:t>served as input</w:t>
      </w:r>
      <w:r w:rsidR="00DC7562" w:rsidRPr="00D512CA">
        <w:t>s</w:t>
      </w:r>
      <w:r w:rsidR="00F745CB" w:rsidRPr="00D512CA">
        <w:t xml:space="preserve"> for the planning of this project</w:t>
      </w:r>
      <w:r w:rsidR="00733F64" w:rsidRPr="00D512CA">
        <w:t xml:space="preserve">, but references </w:t>
      </w:r>
      <w:r w:rsidR="00F745CB" w:rsidRPr="00D512CA">
        <w:t xml:space="preserve">were made </w:t>
      </w:r>
      <w:r w:rsidR="00733F64" w:rsidRPr="00D512CA">
        <w:t>to similar projects in Thailand and the Philippines</w:t>
      </w:r>
      <w:r w:rsidR="00F745CB" w:rsidRPr="00D512CA">
        <w:t xml:space="preserve"> in RIA-1 documents</w:t>
      </w:r>
      <w:r w:rsidR="00733F64" w:rsidRPr="00D512CA">
        <w:t xml:space="preserve">. </w:t>
      </w:r>
      <w:r w:rsidR="00D80F79" w:rsidRPr="00D512CA">
        <w:t>The activities are also well known from similar projects elsewhere</w:t>
      </w:r>
      <w:r w:rsidR="00C93F58" w:rsidRPr="00D512CA">
        <w:t xml:space="preserve">, for example the support </w:t>
      </w:r>
      <w:r w:rsidR="00F745CB" w:rsidRPr="00D512CA">
        <w:t xml:space="preserve">provided </w:t>
      </w:r>
      <w:r w:rsidR="00C93F58" w:rsidRPr="00D512CA">
        <w:t xml:space="preserve">directly to RIA-1 via </w:t>
      </w:r>
      <w:r w:rsidR="00BB4014" w:rsidRPr="00D512CA">
        <w:t xml:space="preserve">a </w:t>
      </w:r>
      <w:r w:rsidR="003177B9" w:rsidRPr="00D512CA">
        <w:t xml:space="preserve">number of FAO led </w:t>
      </w:r>
      <w:r w:rsidR="00C93F58" w:rsidRPr="00D512CA">
        <w:t xml:space="preserve">technical assistance projects and </w:t>
      </w:r>
      <w:r w:rsidR="003177B9" w:rsidRPr="00D512CA">
        <w:t xml:space="preserve">the big </w:t>
      </w:r>
      <w:r w:rsidR="00A97873" w:rsidRPr="00D512CA">
        <w:t>Danida</w:t>
      </w:r>
      <w:r w:rsidR="003177B9" w:rsidRPr="00D512CA">
        <w:t xml:space="preserve"> funded Fisheries Sector </w:t>
      </w:r>
      <w:r w:rsidR="002550C1" w:rsidRPr="00D512CA">
        <w:t xml:space="preserve">Support </w:t>
      </w:r>
      <w:r w:rsidR="003177B9" w:rsidRPr="00D512CA">
        <w:t>Programme</w:t>
      </w:r>
      <w:r w:rsidR="00D80F79" w:rsidRPr="00D512CA">
        <w:t xml:space="preserve">. </w:t>
      </w:r>
    </w:p>
    <w:p w14:paraId="5CD9149D" w14:textId="77777777" w:rsidR="00BB4014" w:rsidRPr="00D512CA" w:rsidRDefault="00BB4014" w:rsidP="00E053FB">
      <w:pPr>
        <w:jc w:val="both"/>
      </w:pPr>
    </w:p>
    <w:p w14:paraId="0EF8C4F2" w14:textId="56F88EAA" w:rsidR="00BB4014" w:rsidRPr="00D512CA" w:rsidRDefault="00A97873" w:rsidP="00BB4014">
      <w:pPr>
        <w:jc w:val="both"/>
      </w:pPr>
      <w:r w:rsidRPr="00D512CA">
        <w:t>The d</w:t>
      </w:r>
      <w:r w:rsidR="00BB4014" w:rsidRPr="00D512CA">
        <w:t xml:space="preserve">onor community and Vietnamese Government strongly acknowledge that aquaculture is a tool that can be used to </w:t>
      </w:r>
      <w:r w:rsidR="00DE011F" w:rsidRPr="00D512CA">
        <w:t xml:space="preserve">contribute to </w:t>
      </w:r>
      <w:r w:rsidR="00BB4014" w:rsidRPr="00D512CA">
        <w:t>food security and alleviat</w:t>
      </w:r>
      <w:r w:rsidR="00DE011F" w:rsidRPr="00D512CA">
        <w:t>ion of</w:t>
      </w:r>
      <w:r w:rsidR="00BB4014" w:rsidRPr="00D512CA">
        <w:t xml:space="preserve"> poverty. </w:t>
      </w:r>
      <w:r w:rsidRPr="00D512CA">
        <w:t xml:space="preserve">In 1990, FAO initiated </w:t>
      </w:r>
      <w:r w:rsidR="00F745CB" w:rsidRPr="00D512CA">
        <w:t xml:space="preserve">its </w:t>
      </w:r>
      <w:r w:rsidRPr="00D512CA">
        <w:t xml:space="preserve">Sustainable Aquaculture for Poverty Alleviation (SAPA) strategy, with participation and contribution by many bilateral donors (DFID, NORAD, Danida, ACIAR, JICA), multilateral donors (UNDP, ADB, WB) and specialized agencies (the Network of Aquaculture Centres in Asia-Pacific, NACA). </w:t>
      </w:r>
    </w:p>
    <w:p w14:paraId="78A83FB1" w14:textId="77777777" w:rsidR="00BB4014" w:rsidRPr="00D512CA" w:rsidRDefault="00BB4014" w:rsidP="00BB4014">
      <w:pPr>
        <w:jc w:val="both"/>
      </w:pPr>
    </w:p>
    <w:p w14:paraId="69A069F3" w14:textId="77777777" w:rsidR="00BB4014" w:rsidRPr="00D512CA" w:rsidRDefault="00BB4014" w:rsidP="00BB4014">
      <w:pPr>
        <w:jc w:val="both"/>
      </w:pPr>
      <w:r w:rsidRPr="00D512CA">
        <w:t xml:space="preserve">A national strategy was then developed to integrate aquaculture into the government’s national Hunger Eradication and Poverty Reduction (HEPR) programme. The primary target group of SAPA were poor </w:t>
      </w:r>
      <w:r w:rsidRPr="00D512CA">
        <w:lastRenderedPageBreak/>
        <w:t>people in rural areas where opportunities exist to diversify and improve livelihoods through aquaculture. In terms of spatial attention, the first focus was on the Northern Mountains, Central Highlands, North Central Coastal Provinces and the Mekong Delta.</w:t>
      </w:r>
    </w:p>
    <w:p w14:paraId="4A0D8AD5" w14:textId="77777777" w:rsidR="00BB4014" w:rsidRPr="00D512CA" w:rsidRDefault="00BB4014" w:rsidP="00BB4014">
      <w:pPr>
        <w:jc w:val="both"/>
      </w:pPr>
    </w:p>
    <w:p w14:paraId="0493FB61" w14:textId="1885E4F4" w:rsidR="00BB4014" w:rsidRPr="00D512CA" w:rsidRDefault="00BB4014" w:rsidP="00BB4014">
      <w:pPr>
        <w:jc w:val="both"/>
      </w:pPr>
      <w:r w:rsidRPr="00D512CA">
        <w:t xml:space="preserve">In 2000, Cooperation and Partnership Group (CPG) was initiated comprised of the MOFI and the main donors in the sector. It provided a platform to support policy development, increase cooperation and avoid duplication of efforts. In addition, assistance was provided by the donor community to the development of a new Vietnamese Fisheries Law and to the formulation of a National Strategy for Aquatic Animal Quarantine and Health Certification. </w:t>
      </w:r>
    </w:p>
    <w:p w14:paraId="3C1F5E3A" w14:textId="77777777" w:rsidR="00BB4014" w:rsidRPr="00D512CA" w:rsidRDefault="00BB4014" w:rsidP="00BB4014">
      <w:pPr>
        <w:jc w:val="both"/>
      </w:pPr>
    </w:p>
    <w:p w14:paraId="1A6EB46F" w14:textId="772E3413" w:rsidR="00BB4014" w:rsidRPr="00D512CA" w:rsidRDefault="00BB4014" w:rsidP="00BB4014">
      <w:pPr>
        <w:jc w:val="both"/>
      </w:pPr>
      <w:r w:rsidRPr="00D512CA">
        <w:t xml:space="preserve">Denmark has supported the Vietnamese fisheries sector since 1993. The first phase of the Fisheries Sector Programme (FSPS) 2000-2005 and the second phase (FSPSII) 2006-2010 with an extension until 2012 </w:t>
      </w:r>
      <w:r w:rsidR="00DE011F" w:rsidRPr="00D512CA">
        <w:t xml:space="preserve">included </w:t>
      </w:r>
      <w:r w:rsidRPr="00D512CA">
        <w:t>grant</w:t>
      </w:r>
      <w:r w:rsidR="00DE011F" w:rsidRPr="00D512CA">
        <w:t>s</w:t>
      </w:r>
      <w:r w:rsidRPr="00D512CA">
        <w:t xml:space="preserve"> of 245.7 million Danish Kroner or some US$44.7 million. FSPS included four components:</w:t>
      </w:r>
    </w:p>
    <w:p w14:paraId="240CC63D" w14:textId="77777777" w:rsidR="00A97873" w:rsidRPr="00D512CA" w:rsidRDefault="00A97873" w:rsidP="00BB4014">
      <w:pPr>
        <w:jc w:val="both"/>
      </w:pPr>
    </w:p>
    <w:p w14:paraId="191DE9AE" w14:textId="77777777" w:rsidR="00BB4014" w:rsidRPr="00D512CA" w:rsidRDefault="00BB4014" w:rsidP="00A97873">
      <w:pPr>
        <w:pStyle w:val="Fargerikliste-uthevingsfarge11"/>
        <w:numPr>
          <w:ilvl w:val="0"/>
          <w:numId w:val="27"/>
        </w:numPr>
        <w:jc w:val="both"/>
      </w:pPr>
      <w:r w:rsidRPr="00D512CA">
        <w:t xml:space="preserve">Strengthening of the Fisheries Administration </w:t>
      </w:r>
    </w:p>
    <w:p w14:paraId="2B9A71AF" w14:textId="77777777" w:rsidR="00BB4014" w:rsidRPr="00D512CA" w:rsidRDefault="00BB4014" w:rsidP="00A97873">
      <w:pPr>
        <w:pStyle w:val="Fargerikliste-uthevingsfarge11"/>
        <w:numPr>
          <w:ilvl w:val="0"/>
          <w:numId w:val="27"/>
        </w:numPr>
        <w:jc w:val="both"/>
      </w:pPr>
      <w:r w:rsidRPr="00D512CA">
        <w:t xml:space="preserve">Strengthening of Capture Fisheries Management </w:t>
      </w:r>
    </w:p>
    <w:p w14:paraId="5F080643" w14:textId="77777777" w:rsidR="00BB4014" w:rsidRPr="00D512CA" w:rsidRDefault="00BB4014" w:rsidP="00A97873">
      <w:pPr>
        <w:pStyle w:val="Fargerikliste-uthevingsfarge11"/>
        <w:numPr>
          <w:ilvl w:val="0"/>
          <w:numId w:val="27"/>
        </w:numPr>
        <w:jc w:val="both"/>
      </w:pPr>
      <w:r w:rsidRPr="00D512CA">
        <w:t xml:space="preserve">Sustainable Development of Aquaculture </w:t>
      </w:r>
    </w:p>
    <w:p w14:paraId="51E52150" w14:textId="77777777" w:rsidR="00BB4014" w:rsidRPr="00D512CA" w:rsidRDefault="00BB4014" w:rsidP="00A97873">
      <w:pPr>
        <w:pStyle w:val="Fargerikliste-uthevingsfarge11"/>
        <w:numPr>
          <w:ilvl w:val="0"/>
          <w:numId w:val="27"/>
        </w:numPr>
        <w:jc w:val="both"/>
      </w:pPr>
      <w:r w:rsidRPr="00D512CA">
        <w:t>Strengthening Capacities of Post-harvest and Marketing</w:t>
      </w:r>
    </w:p>
    <w:p w14:paraId="5E3BE642" w14:textId="77777777" w:rsidR="00BB4014" w:rsidRPr="00D512CA" w:rsidRDefault="00BB4014" w:rsidP="00BB4014">
      <w:pPr>
        <w:jc w:val="both"/>
      </w:pPr>
    </w:p>
    <w:p w14:paraId="3AFD56E8" w14:textId="58270965" w:rsidR="00BB4014" w:rsidRPr="00D512CA" w:rsidRDefault="00BB4014" w:rsidP="00BB4014">
      <w:pPr>
        <w:jc w:val="both"/>
      </w:pPr>
      <w:r w:rsidRPr="00D512CA">
        <w:t xml:space="preserve">In 2005, MOFI and </w:t>
      </w:r>
      <w:r w:rsidR="00DC7562" w:rsidRPr="00D512CA">
        <w:t xml:space="preserve">the </w:t>
      </w:r>
      <w:r w:rsidRPr="00D512CA">
        <w:t>W</w:t>
      </w:r>
      <w:r w:rsidR="00DC7562" w:rsidRPr="00D512CA">
        <w:t>orld Bank</w:t>
      </w:r>
      <w:r w:rsidRPr="00D512CA">
        <w:t xml:space="preserve"> undertook the Vietnam Fisheries and Aquaculture Sector Study. </w:t>
      </w:r>
    </w:p>
    <w:p w14:paraId="23FBCF76" w14:textId="77777777" w:rsidR="00B84064" w:rsidRPr="00D512CA" w:rsidRDefault="00B84064" w:rsidP="00BB4014">
      <w:pPr>
        <w:jc w:val="both"/>
      </w:pPr>
    </w:p>
    <w:p w14:paraId="0E5298CB" w14:textId="68A664D1" w:rsidR="00B84064" w:rsidRPr="00D512CA" w:rsidRDefault="00B84064" w:rsidP="00BB4014">
      <w:pPr>
        <w:jc w:val="both"/>
      </w:pPr>
      <w:r w:rsidRPr="00D512CA">
        <w:t xml:space="preserve">None of the above examples were mentioned in the planning process. Therefore, it is not clear if </w:t>
      </w:r>
      <w:r w:rsidR="00DC7562" w:rsidRPr="00D512CA">
        <w:t xml:space="preserve">or how </w:t>
      </w:r>
      <w:r w:rsidRPr="00D512CA">
        <w:t xml:space="preserve">the project took these external factors into account. </w:t>
      </w:r>
      <w:r w:rsidR="00C04108">
        <w:rPr>
          <w:rStyle w:val="FootnoteReference"/>
        </w:rPr>
        <w:footnoteReference w:id="5"/>
      </w:r>
    </w:p>
    <w:p w14:paraId="11BC5CB2" w14:textId="1A7065FB" w:rsidR="002F6E8E" w:rsidRPr="00D512CA" w:rsidRDefault="00BA3245" w:rsidP="002F6E8E">
      <w:pPr>
        <w:pStyle w:val="Heading2"/>
      </w:pPr>
      <w:bookmarkStart w:id="28" w:name="_Toc285096911"/>
      <w:bookmarkStart w:id="29" w:name="_Toc303703553"/>
      <w:r w:rsidRPr="00D512CA">
        <w:t>5.4 Theory</w:t>
      </w:r>
      <w:r w:rsidR="002F6E8E" w:rsidRPr="00D512CA">
        <w:t xml:space="preserve"> of change</w:t>
      </w:r>
      <w:bookmarkEnd w:id="28"/>
      <w:bookmarkEnd w:id="29"/>
    </w:p>
    <w:p w14:paraId="023CCDF1" w14:textId="7D2F1FD9" w:rsidR="001D704E" w:rsidRPr="00D512CA" w:rsidRDefault="001D704E" w:rsidP="001D704E">
      <w:pPr>
        <w:jc w:val="both"/>
      </w:pPr>
      <w:r w:rsidRPr="00D512CA">
        <w:t xml:space="preserve">The Asian </w:t>
      </w:r>
      <w:r w:rsidR="00D80F79" w:rsidRPr="00D512CA">
        <w:t xml:space="preserve">concept </w:t>
      </w:r>
      <w:r w:rsidRPr="00D512CA">
        <w:t xml:space="preserve">“To see is to believe” was a basic </w:t>
      </w:r>
      <w:r w:rsidR="00DC7562" w:rsidRPr="00D512CA">
        <w:t>driver</w:t>
      </w:r>
      <w:r w:rsidRPr="00D512CA">
        <w:t xml:space="preserve"> behind the proposed </w:t>
      </w:r>
      <w:r w:rsidR="00DC7562" w:rsidRPr="00D512CA">
        <w:t>p</w:t>
      </w:r>
      <w:r w:rsidRPr="00D512CA">
        <w:t xml:space="preserve">hase </w:t>
      </w:r>
      <w:r w:rsidR="00D80F79" w:rsidRPr="00D512CA">
        <w:t>3</w:t>
      </w:r>
      <w:r w:rsidRPr="00D512CA">
        <w:t xml:space="preserve">.  One major component focused on the establishment and running of a training, trial and demonstration marine fish farm, while the other two components </w:t>
      </w:r>
      <w:r w:rsidR="00DE011F" w:rsidRPr="00D512CA">
        <w:t>were to</w:t>
      </w:r>
      <w:r w:rsidRPr="00D512CA">
        <w:t xml:space="preserve"> provide training and </w:t>
      </w:r>
      <w:r w:rsidR="007A0ACF" w:rsidRPr="00D512CA">
        <w:t xml:space="preserve">technical assistance </w:t>
      </w:r>
      <w:r w:rsidR="00DE011F" w:rsidRPr="00D512CA">
        <w:t>while</w:t>
      </w:r>
      <w:r w:rsidR="007A0ACF" w:rsidRPr="00D512CA">
        <w:t xml:space="preserve"> creating </w:t>
      </w:r>
      <w:r w:rsidRPr="00D512CA">
        <w:t>a focal point for dissemination of information and mobilis</w:t>
      </w:r>
      <w:r w:rsidR="00DE011F" w:rsidRPr="00D512CA">
        <w:t>ation of</w:t>
      </w:r>
      <w:r w:rsidRPr="00D512CA">
        <w:t xml:space="preserve"> stakeholders such as investors</w:t>
      </w:r>
      <w:r w:rsidR="007A0ACF" w:rsidRPr="00D512CA">
        <w:t xml:space="preserve"> and experts</w:t>
      </w:r>
      <w:r w:rsidRPr="00D512CA">
        <w:t>.</w:t>
      </w:r>
    </w:p>
    <w:p w14:paraId="71B54FA5" w14:textId="77777777" w:rsidR="001D704E" w:rsidRPr="00D512CA" w:rsidRDefault="001D704E" w:rsidP="008C022A">
      <w:pPr>
        <w:jc w:val="both"/>
      </w:pPr>
    </w:p>
    <w:p w14:paraId="53BD5684" w14:textId="7803E1CD" w:rsidR="00F97382" w:rsidRPr="00D512CA" w:rsidRDefault="00733F64" w:rsidP="008C022A">
      <w:pPr>
        <w:jc w:val="both"/>
      </w:pPr>
      <w:r w:rsidRPr="00D512CA">
        <w:t xml:space="preserve">Concentrating on phase 3 of the project, there are important elements </w:t>
      </w:r>
      <w:r w:rsidR="003978B0" w:rsidRPr="00D512CA">
        <w:t>of</w:t>
      </w:r>
      <w:r w:rsidR="00D80F79" w:rsidRPr="00D512CA">
        <w:t xml:space="preserve"> a Theory of C</w:t>
      </w:r>
      <w:r w:rsidRPr="00D512CA">
        <w:t>hange</w:t>
      </w:r>
      <w:r w:rsidR="00A85D58">
        <w:t xml:space="preserve"> introduced by the Moderator at the LFA workshop.</w:t>
      </w:r>
      <w:r w:rsidRPr="00D512CA">
        <w:t xml:space="preserve"> The log frame presented in the project proposal suggested a </w:t>
      </w:r>
      <w:r w:rsidR="00D80F79" w:rsidRPr="00D512CA">
        <w:t xml:space="preserve">logical </w:t>
      </w:r>
      <w:r w:rsidRPr="00D512CA">
        <w:t>causal pathway from inputs to outputs, outcome</w:t>
      </w:r>
      <w:r w:rsidR="003978B0" w:rsidRPr="00D512CA">
        <w:t>s</w:t>
      </w:r>
      <w:r w:rsidRPr="00D512CA">
        <w:t xml:space="preserve"> and impacts. The development g</w:t>
      </w:r>
      <w:r w:rsidR="00B531C1" w:rsidRPr="00D512CA">
        <w:t>oal</w:t>
      </w:r>
      <w:r w:rsidRPr="00D512CA">
        <w:t xml:space="preserve"> for phase 3 </w:t>
      </w:r>
      <w:r w:rsidR="00D80F79" w:rsidRPr="00D512CA">
        <w:t>was</w:t>
      </w:r>
      <w:r w:rsidRPr="00D512CA">
        <w:t xml:space="preserve">: </w:t>
      </w:r>
      <w:r w:rsidR="00F97382" w:rsidRPr="00D512CA">
        <w:t>“</w:t>
      </w:r>
      <w:r w:rsidRPr="00D512CA">
        <w:t>To c</w:t>
      </w:r>
      <w:r w:rsidR="00F97382" w:rsidRPr="00D512CA">
        <w:t>ontribute to coastal economies development through sustainable marine fish farming in Vietnam”.</w:t>
      </w:r>
      <w:r w:rsidRPr="00D512CA">
        <w:t xml:space="preserve"> </w:t>
      </w:r>
      <w:r w:rsidR="00D17436" w:rsidRPr="00D512CA">
        <w:t>The i</w:t>
      </w:r>
      <w:r w:rsidR="00F97382" w:rsidRPr="00D512CA">
        <w:t>mmediate objective</w:t>
      </w:r>
      <w:r w:rsidR="00D80F79" w:rsidRPr="00D512CA">
        <w:t xml:space="preserve">: </w:t>
      </w:r>
      <w:r w:rsidR="00F97382" w:rsidRPr="00D512CA">
        <w:t>“Develop marine fish farming sector through documentation by a pilot scale farm model, improved information dissemination, resource mobilisation and human resource development”</w:t>
      </w:r>
    </w:p>
    <w:p w14:paraId="21ACF42D" w14:textId="77777777" w:rsidR="006F1E23" w:rsidRPr="00D512CA" w:rsidRDefault="006F1E23" w:rsidP="008C022A">
      <w:pPr>
        <w:jc w:val="both"/>
      </w:pPr>
    </w:p>
    <w:p w14:paraId="03201D3F" w14:textId="2781B156" w:rsidR="00F97382" w:rsidRPr="00D512CA" w:rsidRDefault="00F97382" w:rsidP="008C022A">
      <w:pPr>
        <w:jc w:val="both"/>
      </w:pPr>
      <w:r w:rsidRPr="00D512CA">
        <w:t xml:space="preserve">It </w:t>
      </w:r>
      <w:r w:rsidR="00733F64" w:rsidRPr="00D512CA">
        <w:t>was</w:t>
      </w:r>
      <w:r w:rsidRPr="00D512CA">
        <w:t xml:space="preserve"> expected that by </w:t>
      </w:r>
      <w:r w:rsidR="00DC7562" w:rsidRPr="00D512CA">
        <w:t xml:space="preserve">the </w:t>
      </w:r>
      <w:r w:rsidRPr="00D512CA">
        <w:t>year 2014</w:t>
      </w:r>
      <w:r w:rsidR="00733F64" w:rsidRPr="00D512CA">
        <w:t xml:space="preserve"> </w:t>
      </w:r>
      <w:r w:rsidR="00953CC0">
        <w:t>(on the assum</w:t>
      </w:r>
      <w:r w:rsidR="00A85D58">
        <w:t xml:space="preserve">ption that the project would start in 2014), </w:t>
      </w:r>
      <w:r w:rsidR="001C1C58" w:rsidRPr="00D512CA">
        <w:t xml:space="preserve">the project would have realized these </w:t>
      </w:r>
      <w:r w:rsidR="00733F64" w:rsidRPr="00D512CA">
        <w:t>success indicators</w:t>
      </w:r>
      <w:r w:rsidRPr="00D512CA">
        <w:t>:</w:t>
      </w:r>
    </w:p>
    <w:p w14:paraId="020EA486" w14:textId="77777777" w:rsidR="00F97382" w:rsidRPr="00D512CA" w:rsidRDefault="00F97382" w:rsidP="006F1E23">
      <w:pPr>
        <w:pStyle w:val="Fargerikliste-uthevingsfarge11"/>
        <w:numPr>
          <w:ilvl w:val="0"/>
          <w:numId w:val="11"/>
        </w:numPr>
        <w:jc w:val="both"/>
      </w:pPr>
      <w:r w:rsidRPr="00D512CA">
        <w:t>At least 3 domestic private investors have invested in marine fish farming attracted by the documentation of the pilot scale farm model, and the dissemination and mobilising activities of the Aquaculture Technology Forum</w:t>
      </w:r>
      <w:r w:rsidR="006F1E23" w:rsidRPr="00D512CA">
        <w:t xml:space="preserve">. </w:t>
      </w:r>
    </w:p>
    <w:p w14:paraId="06CA69B9" w14:textId="77777777" w:rsidR="00F97382" w:rsidRPr="00D512CA" w:rsidRDefault="00F97382" w:rsidP="008C022A">
      <w:pPr>
        <w:pStyle w:val="Fargerikliste-uthevingsfarge11"/>
        <w:numPr>
          <w:ilvl w:val="0"/>
          <w:numId w:val="11"/>
        </w:numPr>
        <w:jc w:val="both"/>
      </w:pPr>
      <w:r w:rsidRPr="00D512CA">
        <w:t>At least 3 supply/support industries from other sectors (e.g. feed, net, cages etc</w:t>
      </w:r>
      <w:r w:rsidR="00D17436" w:rsidRPr="00D512CA">
        <w:t>.</w:t>
      </w:r>
      <w:r w:rsidRPr="00D512CA">
        <w:t xml:space="preserve">) have been mobilised into servicing the marine </w:t>
      </w:r>
      <w:r w:rsidR="00DC63A6" w:rsidRPr="00D512CA">
        <w:t>fish-farming</w:t>
      </w:r>
      <w:r w:rsidRPr="00D512CA">
        <w:t xml:space="preserve"> sector</w:t>
      </w:r>
      <w:r w:rsidR="006F1E23" w:rsidRPr="00D512CA">
        <w:t xml:space="preserve">. </w:t>
      </w:r>
    </w:p>
    <w:p w14:paraId="1E469BCC" w14:textId="77777777" w:rsidR="00F97382" w:rsidRPr="00D512CA" w:rsidRDefault="00F97382" w:rsidP="008C022A">
      <w:pPr>
        <w:pStyle w:val="Fargerikliste-uthevingsfarge11"/>
        <w:numPr>
          <w:ilvl w:val="0"/>
          <w:numId w:val="11"/>
        </w:numPr>
        <w:jc w:val="both"/>
      </w:pPr>
      <w:r w:rsidRPr="00D512CA">
        <w:lastRenderedPageBreak/>
        <w:t>RIA-1 is operating as a self-sustaining entity, in part because of capacities and expertise built from the Project</w:t>
      </w:r>
      <w:r w:rsidR="006F1E23" w:rsidRPr="00D512CA">
        <w:t xml:space="preserve">. </w:t>
      </w:r>
    </w:p>
    <w:p w14:paraId="15D398CD" w14:textId="77777777" w:rsidR="006F1E23" w:rsidRPr="00D512CA" w:rsidRDefault="006F1E23" w:rsidP="006F1E23">
      <w:pPr>
        <w:pStyle w:val="Fargerikliste-uthevingsfarge11"/>
        <w:jc w:val="both"/>
      </w:pPr>
    </w:p>
    <w:p w14:paraId="7199C0DE" w14:textId="6C71178D" w:rsidR="00F97382" w:rsidRPr="00D512CA" w:rsidRDefault="00F97382" w:rsidP="008C022A">
      <w:pPr>
        <w:jc w:val="both"/>
      </w:pPr>
      <w:r w:rsidRPr="00D512CA">
        <w:t>Successfully carried out</w:t>
      </w:r>
      <w:r w:rsidR="00733F64" w:rsidRPr="00D512CA">
        <w:t xml:space="preserve">, </w:t>
      </w:r>
      <w:r w:rsidR="000B1B40" w:rsidRPr="00D512CA">
        <w:t>the p</w:t>
      </w:r>
      <w:r w:rsidRPr="00D512CA">
        <w:t xml:space="preserve">roject </w:t>
      </w:r>
      <w:r w:rsidR="00DC7562" w:rsidRPr="00D512CA">
        <w:t xml:space="preserve">was expected to </w:t>
      </w:r>
      <w:r w:rsidRPr="00D512CA">
        <w:t>contribute to:</w:t>
      </w:r>
    </w:p>
    <w:p w14:paraId="32890108" w14:textId="77777777" w:rsidR="00A86CC1" w:rsidRPr="00D512CA" w:rsidRDefault="00F97382" w:rsidP="00A86CC1">
      <w:pPr>
        <w:pStyle w:val="Fargerikliste-uthevingsfarge11"/>
        <w:numPr>
          <w:ilvl w:val="0"/>
          <w:numId w:val="13"/>
        </w:numPr>
        <w:jc w:val="both"/>
      </w:pPr>
      <w:r w:rsidRPr="00D512CA">
        <w:t xml:space="preserve">A viable marine fish farming industry and related service industries that in turn contribute to development of viable coastal economies </w:t>
      </w:r>
      <w:r w:rsidR="00733F64" w:rsidRPr="00D512CA">
        <w:t xml:space="preserve">and subsequently </w:t>
      </w:r>
      <w:r w:rsidRPr="00D512CA">
        <w:t>to poverty alleviation in Vietnam.</w:t>
      </w:r>
    </w:p>
    <w:p w14:paraId="4CF95776" w14:textId="49A16BA4" w:rsidR="00A86CC1" w:rsidRPr="00D512CA" w:rsidRDefault="00F97382" w:rsidP="008C022A">
      <w:pPr>
        <w:pStyle w:val="Fargerikliste-uthevingsfarge11"/>
        <w:numPr>
          <w:ilvl w:val="0"/>
          <w:numId w:val="13"/>
        </w:numPr>
        <w:jc w:val="both"/>
      </w:pPr>
      <w:r w:rsidRPr="00D512CA">
        <w:t>Sufficient marine fish production to effectively capitalise on Vietnam</w:t>
      </w:r>
      <w:r w:rsidR="00733F64" w:rsidRPr="00D512CA">
        <w:t>´</w:t>
      </w:r>
      <w:r w:rsidRPr="00D512CA">
        <w:t>s commercial marine fish market potential from an industry aware of economic and environmental sustainability.</w:t>
      </w:r>
    </w:p>
    <w:p w14:paraId="149D359E" w14:textId="77777777" w:rsidR="00F97382" w:rsidRPr="00D512CA" w:rsidRDefault="00F97382" w:rsidP="008C022A">
      <w:pPr>
        <w:pStyle w:val="Fargerikliste-uthevingsfarge11"/>
        <w:numPr>
          <w:ilvl w:val="0"/>
          <w:numId w:val="13"/>
        </w:numPr>
        <w:jc w:val="both"/>
      </w:pPr>
      <w:r w:rsidRPr="00D512CA">
        <w:t xml:space="preserve">Vibrant sector cooperation by a stakeholder partnership comprising investors, farmers, equipment manufacturers, service providers and support industries, technical specialists, and researchers. </w:t>
      </w:r>
    </w:p>
    <w:p w14:paraId="6E1EA984" w14:textId="77777777" w:rsidR="00A86CC1" w:rsidRPr="00D512CA" w:rsidRDefault="00A86CC1" w:rsidP="008C022A">
      <w:pPr>
        <w:jc w:val="both"/>
      </w:pPr>
    </w:p>
    <w:p w14:paraId="295A12DB" w14:textId="77777777" w:rsidR="00D17436" w:rsidRPr="00D512CA" w:rsidRDefault="00D17436" w:rsidP="008C022A">
      <w:pPr>
        <w:jc w:val="both"/>
      </w:pPr>
      <w:r w:rsidRPr="00D512CA">
        <w:t xml:space="preserve">The results chain can be presented as follows: </w:t>
      </w:r>
    </w:p>
    <w:p w14:paraId="7F923698" w14:textId="77777777" w:rsidR="00D17436" w:rsidRPr="00D512CA" w:rsidRDefault="00D17436" w:rsidP="008C022A">
      <w:pPr>
        <w:jc w:val="both"/>
      </w:pPr>
    </w:p>
    <w:p w14:paraId="274559A9" w14:textId="7C09A280" w:rsidR="00D17436" w:rsidRPr="00D512CA" w:rsidRDefault="000A19D4" w:rsidP="008C022A">
      <w:pPr>
        <w:jc w:val="both"/>
      </w:pPr>
      <w:r w:rsidRPr="00D512CA">
        <w:rPr>
          <w:noProof/>
          <w:lang w:eastAsia="en-GB"/>
        </w:rPr>
        <mc:AlternateContent>
          <mc:Choice Requires="wps">
            <w:drawing>
              <wp:anchor distT="0" distB="0" distL="114300" distR="114300" simplePos="0" relativeHeight="251654656" behindDoc="0" locked="0" layoutInCell="1" allowOverlap="1" wp14:anchorId="6F7C3556" wp14:editId="4E570939">
                <wp:simplePos x="0" y="0"/>
                <wp:positionH relativeFrom="column">
                  <wp:posOffset>571500</wp:posOffset>
                </wp:positionH>
                <wp:positionV relativeFrom="paragraph">
                  <wp:posOffset>8890</wp:posOffset>
                </wp:positionV>
                <wp:extent cx="4000500" cy="457200"/>
                <wp:effectExtent l="88900" t="85090" r="114300" b="143510"/>
                <wp:wrapThrough wrapText="bothSides">
                  <wp:wrapPolygon edited="0">
                    <wp:start x="154" y="0"/>
                    <wp:lineTo x="-51" y="1350"/>
                    <wp:lineTo x="-206" y="4050"/>
                    <wp:lineTo x="-154" y="21600"/>
                    <wp:lineTo x="51" y="23850"/>
                    <wp:lineTo x="21600" y="23850"/>
                    <wp:lineTo x="21651" y="23850"/>
                    <wp:lineTo x="21857" y="21600"/>
                    <wp:lineTo x="21909" y="4050"/>
                    <wp:lineTo x="21703" y="900"/>
                    <wp:lineTo x="21497" y="0"/>
                    <wp:lineTo x="154" y="0"/>
                  </wp:wrapPolygon>
                </wp:wrapThrough>
                <wp:docPr id="7" name="Avrundet 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457200"/>
                        </a:xfrm>
                        <a:prstGeom prst="roundRect">
                          <a:avLst>
                            <a:gd name="adj" fmla="val 16667"/>
                          </a:avLst>
                        </a:prstGeom>
                        <a:gradFill rotWithShape="1">
                          <a:gsLst>
                            <a:gs pos="0">
                              <a:srgbClr val="9BC1FF"/>
                            </a:gs>
                            <a:gs pos="100000">
                              <a:srgbClr val="3F80CD"/>
                            </a:gs>
                          </a:gsLst>
                          <a:lin ang="5400000"/>
                        </a:gradFill>
                        <a:ln w="9525">
                          <a:solidFill>
                            <a:srgbClr val="4A7EBB"/>
                          </a:solidFill>
                          <a:round/>
                          <a:headEnd/>
                          <a:tailEnd/>
                        </a:ln>
                        <a:effectLst>
                          <a:outerShdw blurRad="63500" dist="23000" dir="5400000" rotWithShape="0">
                            <a:srgbClr val="000000">
                              <a:alpha val="34999"/>
                            </a:srgbClr>
                          </a:outerShdw>
                        </a:effectLst>
                      </wps:spPr>
                      <wps:txbx>
                        <w:txbxContent>
                          <w:p w14:paraId="1D3265C2" w14:textId="77777777" w:rsidR="002956E9" w:rsidRDefault="002956E9" w:rsidP="00D17436">
                            <w:pPr>
                              <w:jc w:val="center"/>
                            </w:pPr>
                            <w:r>
                              <w:t>POVERTY ALLEVIATED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F7C3556" id="Avrundet rektangel 1" o:spid="_x0000_s1026" style="position:absolute;left:0;text-align:left;margin-left:45pt;margin-top:.7pt;width:315pt;height:3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" fillcolor="#9bc1ff" strokecolor="#4a7ebb">
                <v:fill color2="#3f80cd" rotate="t" focus="100%" type="gradient">
                  <o:fill v:ext="view" type="gradientUnscaled"/>
                </v:fill>
                <v:shadow on="t" color="black" opacity="22936f" origin=",.5" offset="0,.63889mm"/>
                <v:textbox>
                  <w:txbxContent>
                    <w:p w14:paraId="1D3265C2" w14:textId="77777777" w:rsidR="002956E9" w:rsidRDefault="002956E9" w:rsidP="00D17436">
                      <w:pPr>
                        <w:jc w:val="center"/>
                      </w:pPr>
                      <w:r>
                        <w:t>POVERTY ALLEVIATED</w:t>
                      </w:r>
                    </w:p>
                  </w:txbxContent>
                </v:textbox>
                <w10:wrap type="through"/>
              </v:roundrect>
            </w:pict>
          </mc:Fallback>
        </mc:AlternateContent>
      </w:r>
    </w:p>
    <w:p w14:paraId="2A8D665D" w14:textId="77777777" w:rsidR="00D17436" w:rsidRPr="00D512CA" w:rsidRDefault="00D17436" w:rsidP="008C022A">
      <w:pPr>
        <w:jc w:val="both"/>
      </w:pPr>
    </w:p>
    <w:p w14:paraId="0D9CB995" w14:textId="0649AEEC" w:rsidR="00D17436" w:rsidRPr="00D512CA" w:rsidRDefault="000A19D4" w:rsidP="008C022A">
      <w:pPr>
        <w:jc w:val="both"/>
      </w:pPr>
      <w:r w:rsidRPr="00D512CA">
        <w:rPr>
          <w:noProof/>
          <w:lang w:eastAsia="en-GB"/>
        </w:rPr>
        <mc:AlternateContent>
          <mc:Choice Requires="wps">
            <w:drawing>
              <wp:anchor distT="0" distB="0" distL="114300" distR="114300" simplePos="0" relativeHeight="251660800" behindDoc="0" locked="0" layoutInCell="1" allowOverlap="1" wp14:anchorId="0B1723EC" wp14:editId="092FB544">
                <wp:simplePos x="0" y="0"/>
                <wp:positionH relativeFrom="column">
                  <wp:posOffset>2628900</wp:posOffset>
                </wp:positionH>
                <wp:positionV relativeFrom="paragraph">
                  <wp:posOffset>144780</wp:posOffset>
                </wp:positionV>
                <wp:extent cx="0" cy="457200"/>
                <wp:effectExtent l="165100" t="106680" r="190500" b="134620"/>
                <wp:wrapNone/>
                <wp:docPr id="6" name="Rett pi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572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5103C7A2" id="_x0000_t32" coordsize="21600,21600" o:spt="32" o:oned="t" path="m,l21600,21600e" filled="f">
                <v:path arrowok="t" fillok="f" o:connecttype="none"/>
                <o:lock v:ext="edit" shapetype="t"/>
              </v:shapetype>
              <v:shape id="Rett pil 8" o:spid="_x0000_s1026" type="#_x0000_t32" style="position:absolute;margin-left:207pt;margin-top:11.4pt;width:0;height:36pt;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" strokecolor="#4f81bd" strokeweight="2pt">
                <v:stroke endarrow="open"/>
                <v:shadow on="t" color="black" opacity="24903f" origin=",.5" offset="0,.55556mm"/>
              </v:shape>
            </w:pict>
          </mc:Fallback>
        </mc:AlternateContent>
      </w:r>
    </w:p>
    <w:p w14:paraId="50883AA8" w14:textId="77777777" w:rsidR="00D17436" w:rsidRPr="00D512CA" w:rsidRDefault="00D17436" w:rsidP="008C022A">
      <w:pPr>
        <w:jc w:val="both"/>
      </w:pPr>
    </w:p>
    <w:p w14:paraId="153F1B59" w14:textId="77777777" w:rsidR="00D17436" w:rsidRPr="00D512CA" w:rsidRDefault="00D17436" w:rsidP="008C022A">
      <w:pPr>
        <w:jc w:val="both"/>
      </w:pPr>
    </w:p>
    <w:p w14:paraId="3108D06B" w14:textId="4341BC03" w:rsidR="00D17436" w:rsidRPr="00D512CA" w:rsidRDefault="000A19D4" w:rsidP="008C022A">
      <w:pPr>
        <w:jc w:val="both"/>
      </w:pPr>
      <w:r w:rsidRPr="00D512CA">
        <w:rPr>
          <w:noProof/>
          <w:lang w:eastAsia="en-GB"/>
        </w:rPr>
        <mc:AlternateContent>
          <mc:Choice Requires="wps">
            <w:drawing>
              <wp:anchor distT="0" distB="0" distL="114300" distR="114300" simplePos="0" relativeHeight="251655680" behindDoc="0" locked="0" layoutInCell="1" allowOverlap="1" wp14:anchorId="11C9DBFF" wp14:editId="25C2F51A">
                <wp:simplePos x="0" y="0"/>
                <wp:positionH relativeFrom="column">
                  <wp:posOffset>571500</wp:posOffset>
                </wp:positionH>
                <wp:positionV relativeFrom="paragraph">
                  <wp:posOffset>120015</wp:posOffset>
                </wp:positionV>
                <wp:extent cx="2286000" cy="457200"/>
                <wp:effectExtent l="88900" t="94615" r="114300" b="133985"/>
                <wp:wrapThrough wrapText="bothSides">
                  <wp:wrapPolygon edited="0">
                    <wp:start x="270" y="0"/>
                    <wp:lineTo x="-90" y="1350"/>
                    <wp:lineTo x="-360" y="4050"/>
                    <wp:lineTo x="-270" y="21600"/>
                    <wp:lineTo x="90" y="23850"/>
                    <wp:lineTo x="21600" y="23850"/>
                    <wp:lineTo x="21690" y="23850"/>
                    <wp:lineTo x="22050" y="21600"/>
                    <wp:lineTo x="22140" y="4050"/>
                    <wp:lineTo x="21780" y="900"/>
                    <wp:lineTo x="21420" y="0"/>
                    <wp:lineTo x="270" y="0"/>
                  </wp:wrapPolygon>
                </wp:wrapThrough>
                <wp:docPr id="5" name="Avrundet rektange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7200"/>
                        </a:xfrm>
                        <a:prstGeom prst="roundRect">
                          <a:avLst>
                            <a:gd name="adj" fmla="val 16667"/>
                          </a:avLst>
                        </a:prstGeom>
                        <a:gradFill rotWithShape="1">
                          <a:gsLst>
                            <a:gs pos="0">
                              <a:srgbClr val="9BC1FF"/>
                            </a:gs>
                            <a:gs pos="100000">
                              <a:srgbClr val="3F80CD"/>
                            </a:gs>
                          </a:gsLst>
                          <a:lin ang="5400000"/>
                        </a:gradFill>
                        <a:ln w="9525">
                          <a:solidFill>
                            <a:srgbClr val="4A7EBB"/>
                          </a:solidFill>
                          <a:round/>
                          <a:headEnd/>
                          <a:tailEnd/>
                        </a:ln>
                        <a:effectLst>
                          <a:outerShdw blurRad="63500" dist="23000" dir="5400000" rotWithShape="0">
                            <a:srgbClr val="000000">
                              <a:alpha val="34999"/>
                            </a:srgbClr>
                          </a:outerShdw>
                        </a:effectLst>
                      </wps:spPr>
                      <wps:txbx>
                        <w:txbxContent>
                          <w:p w14:paraId="28B2C0D5" w14:textId="77777777" w:rsidR="002956E9" w:rsidRDefault="002956E9" w:rsidP="00D17436">
                            <w:pPr>
                              <w:jc w:val="center"/>
                              <w:rPr>
                                <w:sz w:val="20"/>
                                <w:szCs w:val="20"/>
                              </w:rPr>
                            </w:pPr>
                            <w:r>
                              <w:rPr>
                                <w:sz w:val="20"/>
                                <w:szCs w:val="20"/>
                              </w:rPr>
                              <w:t xml:space="preserve">Coastal economies </w:t>
                            </w:r>
                          </w:p>
                          <w:p w14:paraId="6C9C6EE3" w14:textId="77777777" w:rsidR="002956E9" w:rsidRPr="00D17436" w:rsidRDefault="002956E9" w:rsidP="00D17436">
                            <w:pPr>
                              <w:jc w:val="center"/>
                              <w:rPr>
                                <w:sz w:val="20"/>
                                <w:szCs w:val="20"/>
                              </w:rPr>
                            </w:pPr>
                            <w:r>
                              <w:rPr>
                                <w:sz w:val="20"/>
                                <w:szCs w:val="20"/>
                              </w:rPr>
                              <w:t>developed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oundrect w14:anchorId="11C9DBFF" id="Avrundet rektangel 2" o:spid="_x0000_s1027" style="position:absolute;left:0;text-align:left;margin-left:45pt;margin-top:9.45pt;width:180pt;height:3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" fillcolor="#9bc1ff" strokecolor="#4a7ebb">
                <v:fill color2="#3f80cd" rotate="t" focus="100%" type="gradient">
                  <o:fill v:ext="view" type="gradientUnscaled"/>
                </v:fill>
                <v:shadow on="t" color="black" opacity="22936f" origin=",.5" offset="0,.63889mm"/>
                <v:textbox>
                  <w:txbxContent>
                    <w:p w14:paraId="28B2C0D5" w14:textId="77777777" w:rsidR="002956E9" w:rsidRDefault="002956E9" w:rsidP="00D17436">
                      <w:pPr>
                        <w:jc w:val="center"/>
                        <w:rPr>
                          <w:sz w:val="20"/>
                          <w:szCs w:val="20"/>
                        </w:rPr>
                      </w:pPr>
                      <w:r>
                        <w:rPr>
                          <w:sz w:val="20"/>
                          <w:szCs w:val="20"/>
                        </w:rPr>
                        <w:t xml:space="preserve">Coastal economies </w:t>
                      </w:r>
                    </w:p>
                    <w:p w14:paraId="6C9C6EE3" w14:textId="77777777" w:rsidR="002956E9" w:rsidRPr="00D17436" w:rsidRDefault="002956E9" w:rsidP="00D17436">
                      <w:pPr>
                        <w:jc w:val="center"/>
                        <w:rPr>
                          <w:sz w:val="20"/>
                          <w:szCs w:val="20"/>
                        </w:rPr>
                      </w:pPr>
                      <w:r>
                        <w:rPr>
                          <w:sz w:val="20"/>
                          <w:szCs w:val="20"/>
                        </w:rPr>
                        <w:t>developed</w:t>
                      </w:r>
                    </w:p>
                  </w:txbxContent>
                </v:textbox>
                <w10:wrap type="through"/>
              </v:roundrect>
            </w:pict>
          </mc:Fallback>
        </mc:AlternateContent>
      </w:r>
    </w:p>
    <w:p w14:paraId="3A305D5B" w14:textId="77777777" w:rsidR="00D17436" w:rsidRPr="00D512CA" w:rsidRDefault="00D17436" w:rsidP="008C022A">
      <w:pPr>
        <w:jc w:val="both"/>
      </w:pPr>
    </w:p>
    <w:p w14:paraId="6C7A46A5" w14:textId="77777777" w:rsidR="00D17436" w:rsidRPr="00D512CA" w:rsidRDefault="00D17436" w:rsidP="008C022A">
      <w:pPr>
        <w:jc w:val="both"/>
      </w:pPr>
    </w:p>
    <w:p w14:paraId="29F518EF" w14:textId="295C2421" w:rsidR="00D17436" w:rsidRPr="00D512CA" w:rsidRDefault="000A19D4" w:rsidP="008C022A">
      <w:pPr>
        <w:jc w:val="both"/>
      </w:pPr>
      <w:r w:rsidRPr="00D512CA">
        <w:rPr>
          <w:noProof/>
          <w:lang w:eastAsia="en-GB"/>
        </w:rPr>
        <mc:AlternateContent>
          <mc:Choice Requires="wps">
            <w:drawing>
              <wp:anchor distT="0" distB="0" distL="114300" distR="114300" simplePos="0" relativeHeight="251659776" behindDoc="0" locked="0" layoutInCell="1" allowOverlap="1" wp14:anchorId="08096F27" wp14:editId="5A7082F0">
                <wp:simplePos x="0" y="0"/>
                <wp:positionH relativeFrom="column">
                  <wp:posOffset>2286000</wp:posOffset>
                </wp:positionH>
                <wp:positionV relativeFrom="paragraph">
                  <wp:posOffset>95250</wp:posOffset>
                </wp:positionV>
                <wp:extent cx="0" cy="457200"/>
                <wp:effectExtent l="165100" t="107950" r="190500" b="133350"/>
                <wp:wrapNone/>
                <wp:docPr id="4" name="Rett pil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572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A1F3A83" id="Rett pil 7" o:spid="_x0000_s1026" type="#_x0000_t32" style="position:absolute;margin-left:180pt;margin-top:7.5pt;width:0;height:36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" strokecolor="#4f81bd" strokeweight="2pt">
                <v:stroke endarrow="open"/>
                <v:shadow on="t" color="black" opacity="24903f" origin=",.5" offset="0,.55556mm"/>
              </v:shape>
            </w:pict>
          </mc:Fallback>
        </mc:AlternateContent>
      </w:r>
    </w:p>
    <w:p w14:paraId="3ACA5F5E" w14:textId="77777777" w:rsidR="00D17436" w:rsidRPr="00D512CA" w:rsidRDefault="00D17436" w:rsidP="008C022A">
      <w:pPr>
        <w:jc w:val="both"/>
      </w:pPr>
    </w:p>
    <w:p w14:paraId="00B96B20" w14:textId="77777777" w:rsidR="00D17436" w:rsidRPr="00D512CA" w:rsidRDefault="00D17436" w:rsidP="008C022A">
      <w:pPr>
        <w:jc w:val="both"/>
      </w:pPr>
    </w:p>
    <w:p w14:paraId="644F5329" w14:textId="4CBD8A40" w:rsidR="00D17436" w:rsidRPr="00D512CA" w:rsidRDefault="000A19D4" w:rsidP="008C022A">
      <w:pPr>
        <w:jc w:val="both"/>
      </w:pPr>
      <w:r w:rsidRPr="00D512CA">
        <w:rPr>
          <w:noProof/>
          <w:lang w:eastAsia="en-GB"/>
        </w:rPr>
        <mc:AlternateContent>
          <mc:Choice Requires="wps">
            <w:drawing>
              <wp:anchor distT="0" distB="0" distL="114300" distR="114300" simplePos="0" relativeHeight="251656704" behindDoc="0" locked="0" layoutInCell="1" allowOverlap="1" wp14:anchorId="6CF9D068" wp14:editId="5D4F780E">
                <wp:simplePos x="0" y="0"/>
                <wp:positionH relativeFrom="column">
                  <wp:posOffset>114300</wp:posOffset>
                </wp:positionH>
                <wp:positionV relativeFrom="paragraph">
                  <wp:posOffset>70485</wp:posOffset>
                </wp:positionV>
                <wp:extent cx="2400300" cy="571500"/>
                <wp:effectExtent l="88900" t="83185" r="114300" b="145415"/>
                <wp:wrapThrough wrapText="bothSides">
                  <wp:wrapPolygon edited="0">
                    <wp:start x="343" y="0"/>
                    <wp:lineTo x="0" y="1080"/>
                    <wp:lineTo x="-343" y="3600"/>
                    <wp:lineTo x="-343" y="17280"/>
                    <wp:lineTo x="-171" y="22680"/>
                    <wp:lineTo x="171" y="23400"/>
                    <wp:lineTo x="21514" y="23400"/>
                    <wp:lineTo x="21857" y="22680"/>
                    <wp:lineTo x="22114" y="18360"/>
                    <wp:lineTo x="22114" y="3240"/>
                    <wp:lineTo x="21771" y="720"/>
                    <wp:lineTo x="21343" y="0"/>
                    <wp:lineTo x="343" y="0"/>
                  </wp:wrapPolygon>
                </wp:wrapThrough>
                <wp:docPr id="3" name="Avrundet rektange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571500"/>
                        </a:xfrm>
                        <a:prstGeom prst="roundRect">
                          <a:avLst>
                            <a:gd name="adj" fmla="val 16667"/>
                          </a:avLst>
                        </a:prstGeom>
                        <a:gradFill rotWithShape="1">
                          <a:gsLst>
                            <a:gs pos="0">
                              <a:srgbClr val="9BC1FF"/>
                            </a:gs>
                            <a:gs pos="100000">
                              <a:srgbClr val="3F80CD"/>
                            </a:gs>
                          </a:gsLst>
                          <a:lin ang="5400000"/>
                        </a:gradFill>
                        <a:ln w="9525">
                          <a:solidFill>
                            <a:srgbClr val="4A7EBB"/>
                          </a:solidFill>
                          <a:round/>
                          <a:headEnd/>
                          <a:tailEnd/>
                        </a:ln>
                        <a:effectLst>
                          <a:outerShdw blurRad="63500" dist="23000" dir="5400000" rotWithShape="0">
                            <a:srgbClr val="000000">
                              <a:alpha val="34999"/>
                            </a:srgbClr>
                          </a:outerShdw>
                        </a:effectLst>
                      </wps:spPr>
                      <wps:txbx>
                        <w:txbxContent>
                          <w:p w14:paraId="49E43A6D" w14:textId="77777777" w:rsidR="002956E9" w:rsidRPr="00D17436" w:rsidRDefault="002956E9" w:rsidP="00D17436">
                            <w:pPr>
                              <w:jc w:val="center"/>
                              <w:rPr>
                                <w:sz w:val="18"/>
                                <w:szCs w:val="18"/>
                              </w:rPr>
                            </w:pPr>
                            <w:r>
                              <w:rPr>
                                <w:sz w:val="18"/>
                                <w:szCs w:val="18"/>
                              </w:rPr>
                              <w:t>Commercially viable marine fish farms and related support businesses in operation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CF9D068" id="Avrundet rektangel 3" o:spid="_x0000_s1028" style="position:absolute;left:0;text-align:left;margin-left:9pt;margin-top:5.55pt;width:189pt;height: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" fillcolor="#9bc1ff" strokecolor="#4a7ebb">
                <v:fill color2="#3f80cd" rotate="t" focus="100%" type="gradient">
                  <o:fill v:ext="view" type="gradientUnscaled"/>
                </v:fill>
                <v:shadow on="t" color="black" opacity="22936f" origin=",.5" offset="0,.63889mm"/>
                <v:textbox>
                  <w:txbxContent>
                    <w:p w14:paraId="49E43A6D" w14:textId="77777777" w:rsidR="002956E9" w:rsidRPr="00D17436" w:rsidRDefault="002956E9" w:rsidP="00D17436">
                      <w:pPr>
                        <w:jc w:val="center"/>
                        <w:rPr>
                          <w:sz w:val="18"/>
                          <w:szCs w:val="18"/>
                        </w:rPr>
                      </w:pPr>
                      <w:r>
                        <w:rPr>
                          <w:sz w:val="18"/>
                          <w:szCs w:val="18"/>
                        </w:rPr>
                        <w:t>Commercially viable marine fish farms and related support businesses in operation</w:t>
                      </w:r>
                    </w:p>
                  </w:txbxContent>
                </v:textbox>
                <w10:wrap type="through"/>
              </v:roundrect>
            </w:pict>
          </mc:Fallback>
        </mc:AlternateContent>
      </w:r>
    </w:p>
    <w:p w14:paraId="52363000" w14:textId="77777777" w:rsidR="00D17436" w:rsidRPr="00D512CA" w:rsidRDefault="00D17436" w:rsidP="008C022A">
      <w:pPr>
        <w:jc w:val="both"/>
      </w:pPr>
    </w:p>
    <w:p w14:paraId="03DC48B8" w14:textId="77777777" w:rsidR="00D17436" w:rsidRPr="00D512CA" w:rsidRDefault="00D17436" w:rsidP="008C022A">
      <w:pPr>
        <w:jc w:val="both"/>
      </w:pPr>
    </w:p>
    <w:p w14:paraId="34DE70B8" w14:textId="77777777" w:rsidR="00D17436" w:rsidRPr="00D512CA" w:rsidRDefault="00D17436" w:rsidP="008C022A">
      <w:pPr>
        <w:jc w:val="both"/>
      </w:pPr>
    </w:p>
    <w:p w14:paraId="54970D52" w14:textId="7068E864" w:rsidR="00D17436" w:rsidRPr="00D512CA" w:rsidRDefault="000A19D4" w:rsidP="008C022A">
      <w:pPr>
        <w:jc w:val="both"/>
      </w:pPr>
      <w:r w:rsidRPr="00D512CA">
        <w:rPr>
          <w:noProof/>
          <w:lang w:eastAsia="en-GB"/>
        </w:rPr>
        <mc:AlternateContent>
          <mc:Choice Requires="wps">
            <w:drawing>
              <wp:anchor distT="0" distB="0" distL="114300" distR="114300" simplePos="0" relativeHeight="251658752" behindDoc="0" locked="0" layoutInCell="1" allowOverlap="1" wp14:anchorId="46BD0A2F" wp14:editId="042A937E">
                <wp:simplePos x="0" y="0"/>
                <wp:positionH relativeFrom="column">
                  <wp:posOffset>-831215</wp:posOffset>
                </wp:positionH>
                <wp:positionV relativeFrom="paragraph">
                  <wp:posOffset>0</wp:posOffset>
                </wp:positionV>
                <wp:extent cx="0" cy="457200"/>
                <wp:effectExtent l="159385" t="101600" r="196215" b="139700"/>
                <wp:wrapNone/>
                <wp:docPr id="2" name="Rett pil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572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29B4B4E" id="Rett pil 6" o:spid="_x0000_s1026" type="#_x0000_t32" style="position:absolute;margin-left:-65.45pt;margin-top:0;width:0;height:36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" strokecolor="#4f81bd" strokeweight="2pt">
                <v:stroke endarrow="open"/>
                <v:shadow on="t" color="black" opacity="24903f" origin=",.5" offset="0,.55556mm"/>
              </v:shape>
            </w:pict>
          </mc:Fallback>
        </mc:AlternateContent>
      </w:r>
    </w:p>
    <w:p w14:paraId="41E6F1C2" w14:textId="77777777" w:rsidR="00D17436" w:rsidRPr="00D512CA" w:rsidRDefault="00D17436" w:rsidP="008C022A">
      <w:pPr>
        <w:jc w:val="both"/>
      </w:pPr>
    </w:p>
    <w:p w14:paraId="53D579B0" w14:textId="74D29F0A" w:rsidR="00D17436" w:rsidRPr="00D512CA" w:rsidRDefault="000A19D4" w:rsidP="008C022A">
      <w:pPr>
        <w:jc w:val="both"/>
      </w:pPr>
      <w:r w:rsidRPr="00D512CA">
        <w:rPr>
          <w:noProof/>
          <w:lang w:eastAsia="en-GB"/>
        </w:rPr>
        <mc:AlternateContent>
          <mc:Choice Requires="wps">
            <w:drawing>
              <wp:anchor distT="0" distB="0" distL="114300" distR="114300" simplePos="0" relativeHeight="251657728" behindDoc="0" locked="0" layoutInCell="1" allowOverlap="1" wp14:anchorId="5D3C9632" wp14:editId="03DA9D56">
                <wp:simplePos x="0" y="0"/>
                <wp:positionH relativeFrom="column">
                  <wp:posOffset>685800</wp:posOffset>
                </wp:positionH>
                <wp:positionV relativeFrom="paragraph">
                  <wp:posOffset>135255</wp:posOffset>
                </wp:positionV>
                <wp:extent cx="2286000" cy="457200"/>
                <wp:effectExtent l="88900" t="84455" r="114300" b="144145"/>
                <wp:wrapThrough wrapText="bothSides">
                  <wp:wrapPolygon edited="0">
                    <wp:start x="270" y="0"/>
                    <wp:lineTo x="-90" y="1350"/>
                    <wp:lineTo x="-360" y="4050"/>
                    <wp:lineTo x="-270" y="21600"/>
                    <wp:lineTo x="90" y="23850"/>
                    <wp:lineTo x="21600" y="23850"/>
                    <wp:lineTo x="21690" y="23850"/>
                    <wp:lineTo x="22050" y="21600"/>
                    <wp:lineTo x="22140" y="4050"/>
                    <wp:lineTo x="21780" y="900"/>
                    <wp:lineTo x="21420" y="0"/>
                    <wp:lineTo x="270" y="0"/>
                  </wp:wrapPolygon>
                </wp:wrapThrough>
                <wp:docPr id="1" name="Avrundet rektange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7200"/>
                        </a:xfrm>
                        <a:prstGeom prst="roundRect">
                          <a:avLst>
                            <a:gd name="adj" fmla="val 16667"/>
                          </a:avLst>
                        </a:prstGeom>
                        <a:gradFill rotWithShape="1">
                          <a:gsLst>
                            <a:gs pos="0">
                              <a:srgbClr val="9BC1FF"/>
                            </a:gs>
                            <a:gs pos="100000">
                              <a:srgbClr val="3F80CD"/>
                            </a:gs>
                          </a:gsLst>
                          <a:lin ang="5400000"/>
                        </a:gradFill>
                        <a:ln w="9525">
                          <a:solidFill>
                            <a:srgbClr val="4A7EBB"/>
                          </a:solidFill>
                          <a:round/>
                          <a:headEnd/>
                          <a:tailEnd/>
                        </a:ln>
                        <a:effectLst>
                          <a:outerShdw blurRad="63500" dist="23000" dir="5400000" rotWithShape="0">
                            <a:srgbClr val="000000">
                              <a:alpha val="34999"/>
                            </a:srgbClr>
                          </a:outerShdw>
                        </a:effectLst>
                      </wps:spPr>
                      <wps:txbx>
                        <w:txbxContent>
                          <w:p w14:paraId="117BE576" w14:textId="367351B8" w:rsidR="002956E9" w:rsidRPr="003D0F2A" w:rsidRDefault="002956E9" w:rsidP="00D17436">
                            <w:pPr>
                              <w:jc w:val="center"/>
                              <w:rPr>
                                <w:sz w:val="18"/>
                                <w:szCs w:val="18"/>
                              </w:rPr>
                            </w:pPr>
                            <w:r>
                              <w:rPr>
                                <w:sz w:val="18"/>
                                <w:szCs w:val="18"/>
                              </w:rPr>
                              <w:t>The project successfully completed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oundrect w14:anchorId="5D3C9632" id="Avrundet rektangel 4" o:spid="_x0000_s1029" style="position:absolute;left:0;text-align:left;margin-left:54pt;margin-top:10.65pt;width:180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" fillcolor="#9bc1ff" strokecolor="#4a7ebb">
                <v:fill color2="#3f80cd" rotate="t" focus="100%" type="gradient">
                  <o:fill v:ext="view" type="gradientUnscaled"/>
                </v:fill>
                <v:shadow on="t" color="black" opacity="22936f" origin=",.5" offset="0,.63889mm"/>
                <v:textbox>
                  <w:txbxContent>
                    <w:p w14:paraId="117BE576" w14:textId="367351B8" w:rsidR="002956E9" w:rsidRPr="003D0F2A" w:rsidRDefault="002956E9" w:rsidP="00D17436">
                      <w:pPr>
                        <w:jc w:val="center"/>
                        <w:rPr>
                          <w:sz w:val="18"/>
                          <w:szCs w:val="18"/>
                        </w:rPr>
                      </w:pPr>
                      <w:r>
                        <w:rPr>
                          <w:sz w:val="18"/>
                          <w:szCs w:val="18"/>
                        </w:rPr>
                        <w:t>The project successfully completed</w:t>
                      </w:r>
                    </w:p>
                  </w:txbxContent>
                </v:textbox>
                <w10:wrap type="through"/>
              </v:roundrect>
            </w:pict>
          </mc:Fallback>
        </mc:AlternateContent>
      </w:r>
    </w:p>
    <w:p w14:paraId="3FAA4974" w14:textId="77777777" w:rsidR="00D17436" w:rsidRPr="00D512CA" w:rsidRDefault="00D17436" w:rsidP="008C022A">
      <w:pPr>
        <w:jc w:val="both"/>
      </w:pPr>
    </w:p>
    <w:p w14:paraId="02D0ABEE" w14:textId="77777777" w:rsidR="00D17436" w:rsidRPr="00D512CA" w:rsidRDefault="00D17436" w:rsidP="008C022A">
      <w:pPr>
        <w:jc w:val="both"/>
      </w:pPr>
    </w:p>
    <w:p w14:paraId="1A607333" w14:textId="77777777" w:rsidR="00D17436" w:rsidRPr="00D512CA" w:rsidRDefault="00D17436" w:rsidP="008C022A">
      <w:pPr>
        <w:jc w:val="both"/>
      </w:pPr>
    </w:p>
    <w:p w14:paraId="013025AE" w14:textId="77777777" w:rsidR="00D17436" w:rsidRPr="00D512CA" w:rsidRDefault="00D17436" w:rsidP="008C022A">
      <w:pPr>
        <w:jc w:val="both"/>
      </w:pPr>
    </w:p>
    <w:p w14:paraId="2F222688" w14:textId="77777777" w:rsidR="00D17436" w:rsidRPr="00D512CA" w:rsidRDefault="00D17436" w:rsidP="008C022A">
      <w:pPr>
        <w:jc w:val="both"/>
      </w:pPr>
    </w:p>
    <w:p w14:paraId="4C2CEA3A" w14:textId="167A7604" w:rsidR="001315A4" w:rsidRPr="00D512CA" w:rsidRDefault="00733F64" w:rsidP="008C022A">
      <w:pPr>
        <w:jc w:val="both"/>
      </w:pPr>
      <w:r w:rsidRPr="00D512CA">
        <w:t>The i</w:t>
      </w:r>
      <w:r w:rsidR="00953CC0">
        <w:t>ndicators are not</w:t>
      </w:r>
      <w:r w:rsidR="001315A4" w:rsidRPr="00D512CA">
        <w:t xml:space="preserve"> verifiable within the lifespan of the project, but indicate the expected effect</w:t>
      </w:r>
      <w:r w:rsidRPr="00D512CA">
        <w:t>s</w:t>
      </w:r>
      <w:r w:rsidR="00B01FB4" w:rsidRPr="00D512CA">
        <w:t xml:space="preserve"> when expanding m</w:t>
      </w:r>
      <w:r w:rsidR="001315A4" w:rsidRPr="00D512CA">
        <w:t>arine fish farming.</w:t>
      </w:r>
    </w:p>
    <w:p w14:paraId="72228899" w14:textId="77777777" w:rsidR="003D0F2A" w:rsidRPr="00D512CA" w:rsidRDefault="003D0F2A" w:rsidP="008C022A">
      <w:pPr>
        <w:jc w:val="both"/>
      </w:pPr>
    </w:p>
    <w:p w14:paraId="31DF4FB7" w14:textId="0B8E7494" w:rsidR="00B01FB4" w:rsidRPr="00D512CA" w:rsidRDefault="00B01FB4" w:rsidP="008C022A">
      <w:pPr>
        <w:jc w:val="both"/>
      </w:pPr>
      <w:r w:rsidRPr="00D512CA">
        <w:t>We have not assessed the adequacy of the suggested Theory of Change</w:t>
      </w:r>
      <w:r w:rsidR="003978B0" w:rsidRPr="00D512CA">
        <w:t xml:space="preserve"> in any detail</w:t>
      </w:r>
      <w:r w:rsidRPr="00D512CA">
        <w:t xml:space="preserve">. With the changes in the project – from a strong focus on public private partnership and involvement of </w:t>
      </w:r>
      <w:r w:rsidR="001C1C58" w:rsidRPr="00D512CA">
        <w:t xml:space="preserve">the </w:t>
      </w:r>
      <w:r w:rsidRPr="00D512CA">
        <w:t xml:space="preserve">private sector to more broad based demonstration, the commercial aspects received less attention – weakening the contribution of the project to </w:t>
      </w:r>
      <w:r w:rsidR="000C2D1C" w:rsidRPr="00D512CA">
        <w:t xml:space="preserve">building </w:t>
      </w:r>
      <w:r w:rsidRPr="00D512CA">
        <w:t>commercially viable fish farms</w:t>
      </w:r>
      <w:r w:rsidR="00A21237" w:rsidRPr="00D512CA">
        <w:rPr>
          <w:rStyle w:val="FootnoteReference"/>
        </w:rPr>
        <w:footnoteReference w:id="6"/>
      </w:r>
      <w:r w:rsidRPr="00D512CA">
        <w:t>.</w:t>
      </w:r>
    </w:p>
    <w:p w14:paraId="5F01FC51" w14:textId="77777777" w:rsidR="00A86CC1" w:rsidRPr="00D512CA" w:rsidRDefault="00A86CC1" w:rsidP="008C022A">
      <w:pPr>
        <w:jc w:val="both"/>
      </w:pPr>
    </w:p>
    <w:p w14:paraId="1681B251" w14:textId="6F85D14D" w:rsidR="001315A4" w:rsidRPr="00D512CA" w:rsidRDefault="00B01FB4" w:rsidP="00B01FB4">
      <w:pPr>
        <w:jc w:val="both"/>
      </w:pPr>
      <w:r w:rsidRPr="00D512CA">
        <w:t xml:space="preserve">The </w:t>
      </w:r>
      <w:r w:rsidR="000C2D1C" w:rsidRPr="00D512CA">
        <w:t xml:space="preserve">suggested </w:t>
      </w:r>
      <w:r w:rsidRPr="00D512CA">
        <w:t xml:space="preserve">Theory of Change </w:t>
      </w:r>
      <w:r w:rsidR="007532A0" w:rsidRPr="00D512CA">
        <w:t xml:space="preserve">also </w:t>
      </w:r>
      <w:r w:rsidRPr="00D512CA">
        <w:t xml:space="preserve">provides only one part or segment of the change process. </w:t>
      </w:r>
      <w:r w:rsidR="001315A4" w:rsidRPr="00D512CA">
        <w:t xml:space="preserve">Increase in marine aquaculture production in Vietnam depends on a number of factors of which human resources </w:t>
      </w:r>
      <w:r w:rsidR="001315A4" w:rsidRPr="00D512CA">
        <w:lastRenderedPageBreak/>
        <w:t>and technical capability as well as demonstration, technology dissemination play key roles</w:t>
      </w:r>
      <w:r w:rsidRPr="00D512CA">
        <w:t>, but there are other internal and external factors not mentioned here. The project represents necessary</w:t>
      </w:r>
      <w:r w:rsidR="001D704E" w:rsidRPr="00D512CA">
        <w:t xml:space="preserve"> scientific and technological inputs for developing coastal economies, but they are not sufficient</w:t>
      </w:r>
      <w:r w:rsidR="00DC7562" w:rsidRPr="00D512CA">
        <w:t xml:space="preserve"> by themselves</w:t>
      </w:r>
      <w:r w:rsidR="001D704E" w:rsidRPr="00D512CA">
        <w:t>. The economic and financial aspects are</w:t>
      </w:r>
      <w:r w:rsidR="007532A0" w:rsidRPr="00D512CA">
        <w:t>,</w:t>
      </w:r>
      <w:r w:rsidR="001D704E" w:rsidRPr="00D512CA">
        <w:t xml:space="preserve"> for instance</w:t>
      </w:r>
      <w:r w:rsidR="007532A0" w:rsidRPr="00D512CA">
        <w:t>,</w:t>
      </w:r>
      <w:r w:rsidR="001D704E" w:rsidRPr="00D512CA">
        <w:t xml:space="preserve"> fundamental requirements.</w:t>
      </w:r>
      <w:r w:rsidR="00635B01" w:rsidRPr="00D512CA">
        <w:t xml:space="preserve"> In the first two phases of the project there used to be a unit at RIA-1 working on economic and financial aspects of investments in aquaculture, but it disappeared in phase 3.</w:t>
      </w:r>
      <w:r w:rsidR="00FC13EF">
        <w:rPr>
          <w:rStyle w:val="FootnoteReference"/>
        </w:rPr>
        <w:footnoteReference w:id="7"/>
      </w:r>
      <w:r w:rsidR="00CE6AD5" w:rsidRPr="00D512CA">
        <w:t xml:space="preserve"> The project appears as successful in the transfer of knowledge and technology – and strengthening a research institute, but it is much more difficult to assess its </w:t>
      </w:r>
      <w:r w:rsidR="007532A0" w:rsidRPr="00D512CA">
        <w:t xml:space="preserve">overall </w:t>
      </w:r>
      <w:r w:rsidR="00CE6AD5" w:rsidRPr="00D512CA">
        <w:t xml:space="preserve">importance </w:t>
      </w:r>
      <w:r w:rsidR="007532A0" w:rsidRPr="00D512CA">
        <w:t xml:space="preserve">or </w:t>
      </w:r>
      <w:r w:rsidR="00CE6AD5" w:rsidRPr="00D512CA">
        <w:t xml:space="preserve">relevance within the fisheries sector. </w:t>
      </w:r>
      <w:r w:rsidR="005C4051" w:rsidRPr="00D512CA">
        <w:t xml:space="preserve">It could be better explained if </w:t>
      </w:r>
      <w:r w:rsidR="00560EFD" w:rsidRPr="00D512CA">
        <w:t>there was a clear</w:t>
      </w:r>
      <w:r w:rsidR="00DC7562" w:rsidRPr="00D512CA">
        <w:t>er</w:t>
      </w:r>
      <w:r w:rsidR="00560EFD" w:rsidRPr="00D512CA">
        <w:t xml:space="preserve"> </w:t>
      </w:r>
      <w:r w:rsidR="00DC7562" w:rsidRPr="00D512CA">
        <w:t xml:space="preserve">articulation of </w:t>
      </w:r>
      <w:r w:rsidR="00560EFD" w:rsidRPr="00D512CA">
        <w:t xml:space="preserve">the project’s positioning in </w:t>
      </w:r>
      <w:r w:rsidR="00DC7562" w:rsidRPr="00D512CA">
        <w:t xml:space="preserve">the </w:t>
      </w:r>
      <w:r w:rsidR="00560EFD" w:rsidRPr="00D512CA">
        <w:t xml:space="preserve">fisheries sector </w:t>
      </w:r>
      <w:r w:rsidR="007532A0" w:rsidRPr="00D512CA">
        <w:t xml:space="preserve">based on </w:t>
      </w:r>
      <w:r w:rsidR="00DC7562" w:rsidRPr="00D512CA">
        <w:t xml:space="preserve">description of existing interventions in the sector and </w:t>
      </w:r>
      <w:r w:rsidR="00560EFD" w:rsidRPr="00D512CA">
        <w:t xml:space="preserve">capacity needs mapping </w:t>
      </w:r>
      <w:r w:rsidR="00DC7562" w:rsidRPr="00D512CA">
        <w:t>to identify areas requiring additional support</w:t>
      </w:r>
      <w:r w:rsidR="00560EFD" w:rsidRPr="00D512CA">
        <w:t xml:space="preserve">. </w:t>
      </w:r>
      <w:r w:rsidR="00B84064" w:rsidRPr="00D512CA">
        <w:t xml:space="preserve">This mapping exercise would help </w:t>
      </w:r>
      <w:r w:rsidR="00EC3F97" w:rsidRPr="00D512CA">
        <w:t xml:space="preserve">highlight all the external factors and </w:t>
      </w:r>
      <w:r w:rsidR="00DC7562" w:rsidRPr="00D512CA">
        <w:t xml:space="preserve">help facilitate </w:t>
      </w:r>
      <w:r w:rsidR="00B84064" w:rsidRPr="00D512CA">
        <w:t>improve</w:t>
      </w:r>
      <w:r w:rsidR="00DC7562" w:rsidRPr="00D512CA">
        <w:t>d</w:t>
      </w:r>
      <w:r w:rsidR="00B84064" w:rsidRPr="00D512CA">
        <w:t xml:space="preserve"> coordination during the design</w:t>
      </w:r>
      <w:r w:rsidR="00560EFD" w:rsidRPr="00D512CA">
        <w:t xml:space="preserve"> </w:t>
      </w:r>
      <w:r w:rsidR="00B84064" w:rsidRPr="00D512CA">
        <w:t xml:space="preserve">as well as </w:t>
      </w:r>
      <w:r w:rsidR="00EC3F97" w:rsidRPr="00D512CA">
        <w:t xml:space="preserve">the </w:t>
      </w:r>
      <w:r w:rsidR="00B84064" w:rsidRPr="00D512CA">
        <w:t>implementation of the project.</w:t>
      </w:r>
      <w:r w:rsidR="00560EFD" w:rsidRPr="00D512CA">
        <w:t xml:space="preserve"> </w:t>
      </w:r>
      <w:r w:rsidR="00635B01" w:rsidRPr="00D512CA">
        <w:t xml:space="preserve"> </w:t>
      </w:r>
      <w:r w:rsidR="001D704E" w:rsidRPr="00D512CA">
        <w:t xml:space="preserve"> </w:t>
      </w:r>
      <w:r w:rsidRPr="00D512CA">
        <w:t xml:space="preserve">  </w:t>
      </w:r>
    </w:p>
    <w:p w14:paraId="08A27F68" w14:textId="13A499B9" w:rsidR="002F6E8E" w:rsidRPr="00D512CA" w:rsidRDefault="00BA3245" w:rsidP="002F6E8E">
      <w:pPr>
        <w:pStyle w:val="Heading2"/>
      </w:pPr>
      <w:bookmarkStart w:id="30" w:name="_Toc285096912"/>
      <w:bookmarkStart w:id="31" w:name="_Toc303703554"/>
      <w:r w:rsidRPr="00D512CA">
        <w:t>5.5 National</w:t>
      </w:r>
      <w:r w:rsidR="00DF66CB" w:rsidRPr="00D512CA">
        <w:t xml:space="preserve"> ownership</w:t>
      </w:r>
      <w:bookmarkEnd w:id="30"/>
      <w:bookmarkEnd w:id="31"/>
    </w:p>
    <w:p w14:paraId="5CFE722D" w14:textId="7DC3846F" w:rsidR="001315A4" w:rsidRPr="00D512CA" w:rsidRDefault="001315A4" w:rsidP="008C022A">
      <w:pPr>
        <w:widowControl w:val="0"/>
        <w:autoSpaceDE w:val="0"/>
        <w:autoSpaceDN w:val="0"/>
        <w:adjustRightInd w:val="0"/>
        <w:spacing w:after="240"/>
        <w:jc w:val="both"/>
        <w:rPr>
          <w:lang w:val="en-US"/>
        </w:rPr>
      </w:pPr>
      <w:r w:rsidRPr="00D512CA">
        <w:rPr>
          <w:lang w:val="en-US"/>
        </w:rPr>
        <w:t xml:space="preserve">The process set out for project identification and approval </w:t>
      </w:r>
      <w:r w:rsidR="00142EE4" w:rsidRPr="00D512CA">
        <w:rPr>
          <w:lang w:val="en-US"/>
        </w:rPr>
        <w:t xml:space="preserve">was clearly defined and </w:t>
      </w:r>
      <w:r w:rsidR="00DC7562" w:rsidRPr="00D512CA">
        <w:rPr>
          <w:lang w:val="en-US"/>
        </w:rPr>
        <w:t xml:space="preserve">was </w:t>
      </w:r>
      <w:r w:rsidR="00142EE4" w:rsidRPr="00D512CA">
        <w:rPr>
          <w:lang w:val="en-US"/>
        </w:rPr>
        <w:t>participatory</w:t>
      </w:r>
      <w:r w:rsidR="00DC7562" w:rsidRPr="00D512CA">
        <w:rPr>
          <w:lang w:val="en-US"/>
        </w:rPr>
        <w:t xml:space="preserve"> in nature</w:t>
      </w:r>
      <w:r w:rsidR="00142EE4" w:rsidRPr="00D512CA">
        <w:rPr>
          <w:lang w:val="en-US"/>
        </w:rPr>
        <w:t xml:space="preserve">. </w:t>
      </w:r>
      <w:r w:rsidRPr="00D512CA">
        <w:rPr>
          <w:lang w:val="en-US"/>
        </w:rPr>
        <w:t>In general</w:t>
      </w:r>
      <w:r w:rsidR="00412FED" w:rsidRPr="00D512CA">
        <w:rPr>
          <w:lang w:val="en-US"/>
        </w:rPr>
        <w:t>,</w:t>
      </w:r>
      <w:r w:rsidRPr="00D512CA">
        <w:rPr>
          <w:lang w:val="en-US"/>
        </w:rPr>
        <w:t xml:space="preserve"> Norwegian support </w:t>
      </w:r>
      <w:r w:rsidR="00412FED" w:rsidRPr="00D512CA">
        <w:rPr>
          <w:lang w:val="en-US"/>
        </w:rPr>
        <w:t>was</w:t>
      </w:r>
      <w:r w:rsidRPr="00D512CA">
        <w:rPr>
          <w:lang w:val="en-US"/>
        </w:rPr>
        <w:t xml:space="preserve"> demand-driven, with the Vietnamese government identifying support needs and approaching Norway for support.</w:t>
      </w:r>
    </w:p>
    <w:p w14:paraId="286F076F" w14:textId="74CF32D4" w:rsidR="001315A4" w:rsidRPr="00D512CA" w:rsidRDefault="001315A4" w:rsidP="008C022A">
      <w:pPr>
        <w:widowControl w:val="0"/>
        <w:autoSpaceDE w:val="0"/>
        <w:autoSpaceDN w:val="0"/>
        <w:adjustRightInd w:val="0"/>
        <w:spacing w:after="240"/>
        <w:jc w:val="both"/>
        <w:rPr>
          <w:lang w:val="en-US"/>
        </w:rPr>
      </w:pPr>
      <w:r w:rsidRPr="00D512CA">
        <w:rPr>
          <w:lang w:val="en-US"/>
        </w:rPr>
        <w:t xml:space="preserve">Responsibility for implementation and management </w:t>
      </w:r>
      <w:r w:rsidR="00142EE4" w:rsidRPr="00D512CA">
        <w:rPr>
          <w:lang w:val="en-US"/>
        </w:rPr>
        <w:t xml:space="preserve">was </w:t>
      </w:r>
      <w:r w:rsidRPr="00D512CA">
        <w:rPr>
          <w:lang w:val="en-US"/>
        </w:rPr>
        <w:t xml:space="preserve">delegated to the implementing organisation. The conditionality and rules of engagement </w:t>
      </w:r>
      <w:r w:rsidR="00142EE4" w:rsidRPr="00D512CA">
        <w:rPr>
          <w:lang w:val="en-US"/>
        </w:rPr>
        <w:t xml:space="preserve">were </w:t>
      </w:r>
      <w:r w:rsidR="001D704E" w:rsidRPr="00D512CA">
        <w:rPr>
          <w:lang w:val="en-US"/>
        </w:rPr>
        <w:t xml:space="preserve">defined </w:t>
      </w:r>
      <w:r w:rsidRPr="00D512CA">
        <w:rPr>
          <w:lang w:val="en-US"/>
        </w:rPr>
        <w:t>in the Project Agreement a</w:t>
      </w:r>
      <w:r w:rsidR="00142EE4" w:rsidRPr="00D512CA">
        <w:rPr>
          <w:lang w:val="en-US"/>
        </w:rPr>
        <w:t>nd the Norwegian Embassy ensured</w:t>
      </w:r>
      <w:r w:rsidRPr="00D512CA">
        <w:rPr>
          <w:lang w:val="en-US"/>
        </w:rPr>
        <w:t xml:space="preserve"> that these </w:t>
      </w:r>
      <w:r w:rsidR="00412FED" w:rsidRPr="00D512CA">
        <w:rPr>
          <w:lang w:val="en-US"/>
        </w:rPr>
        <w:t>we</w:t>
      </w:r>
      <w:r w:rsidRPr="00D512CA">
        <w:rPr>
          <w:lang w:val="en-US"/>
        </w:rPr>
        <w:t xml:space="preserve">re adhered to. Technical support </w:t>
      </w:r>
      <w:r w:rsidR="001D704E" w:rsidRPr="00D512CA">
        <w:rPr>
          <w:lang w:val="en-US"/>
        </w:rPr>
        <w:t>has been p</w:t>
      </w:r>
      <w:r w:rsidRPr="00D512CA">
        <w:rPr>
          <w:lang w:val="en-US"/>
        </w:rPr>
        <w:t xml:space="preserve">rovided by institutions or persons contracted by </w:t>
      </w:r>
      <w:r w:rsidR="001D704E" w:rsidRPr="00D512CA">
        <w:rPr>
          <w:lang w:val="en-US"/>
        </w:rPr>
        <w:t>RIA-1</w:t>
      </w:r>
      <w:r w:rsidRPr="00D512CA">
        <w:rPr>
          <w:lang w:val="en-US"/>
        </w:rPr>
        <w:t xml:space="preserve">. </w:t>
      </w:r>
      <w:r w:rsidR="001D704E" w:rsidRPr="00D512CA">
        <w:rPr>
          <w:lang w:val="en-US"/>
        </w:rPr>
        <w:t>O</w:t>
      </w:r>
      <w:r w:rsidRPr="00D512CA">
        <w:rPr>
          <w:lang w:val="en-US"/>
        </w:rPr>
        <w:t xml:space="preserve">versight </w:t>
      </w:r>
      <w:r w:rsidR="001D704E" w:rsidRPr="00D512CA">
        <w:rPr>
          <w:lang w:val="en-US"/>
        </w:rPr>
        <w:t>was</w:t>
      </w:r>
      <w:r w:rsidRPr="00D512CA">
        <w:rPr>
          <w:lang w:val="en-US"/>
        </w:rPr>
        <w:t xml:space="preserve"> provided through annual audits of accounts, periodic project reports</w:t>
      </w:r>
      <w:r w:rsidR="001D704E" w:rsidRPr="00D512CA">
        <w:rPr>
          <w:lang w:val="en-US"/>
        </w:rPr>
        <w:t>, annual meetings</w:t>
      </w:r>
      <w:r w:rsidRPr="00D512CA">
        <w:rPr>
          <w:lang w:val="en-US"/>
        </w:rPr>
        <w:t xml:space="preserve"> and mid- term and final external evaluations.</w:t>
      </w:r>
    </w:p>
    <w:p w14:paraId="467CF40E" w14:textId="7C9C54EA" w:rsidR="001315A4" w:rsidRPr="00D512CA" w:rsidRDefault="001315A4" w:rsidP="008C022A">
      <w:pPr>
        <w:widowControl w:val="0"/>
        <w:autoSpaceDE w:val="0"/>
        <w:autoSpaceDN w:val="0"/>
        <w:adjustRightInd w:val="0"/>
        <w:spacing w:after="240"/>
        <w:jc w:val="both"/>
        <w:rPr>
          <w:lang w:val="en-US"/>
        </w:rPr>
      </w:pPr>
      <w:r w:rsidRPr="00D512CA">
        <w:rPr>
          <w:lang w:val="en-US"/>
        </w:rPr>
        <w:t xml:space="preserve">The agreements specified who the Northern implementing partners </w:t>
      </w:r>
      <w:r w:rsidR="00DC7562" w:rsidRPr="00D512CA">
        <w:rPr>
          <w:lang w:val="en-US"/>
        </w:rPr>
        <w:t>w</w:t>
      </w:r>
      <w:r w:rsidRPr="00D512CA">
        <w:rPr>
          <w:lang w:val="en-US"/>
        </w:rPr>
        <w:t>ould be.</w:t>
      </w:r>
      <w:r w:rsidR="00433A4D" w:rsidRPr="00D512CA">
        <w:rPr>
          <w:lang w:val="en-US"/>
        </w:rPr>
        <w:t xml:space="preserve"> As such RIA-1 </w:t>
      </w:r>
      <w:r w:rsidR="000923D2" w:rsidRPr="00D512CA">
        <w:rPr>
          <w:lang w:val="en-US"/>
        </w:rPr>
        <w:t>was not given a choice of partners.</w:t>
      </w:r>
      <w:r w:rsidR="00FC13EF">
        <w:rPr>
          <w:rStyle w:val="FootnoteReference"/>
          <w:lang w:val="en-US"/>
        </w:rPr>
        <w:footnoteReference w:id="8"/>
      </w:r>
      <w:r w:rsidR="000923D2" w:rsidRPr="00D512CA">
        <w:rPr>
          <w:lang w:val="en-US"/>
        </w:rPr>
        <w:t xml:space="preserve"> </w:t>
      </w:r>
      <w:r w:rsidR="001D704E" w:rsidRPr="00D512CA">
        <w:rPr>
          <w:lang w:val="en-US"/>
        </w:rPr>
        <w:t xml:space="preserve">There was no </w:t>
      </w:r>
      <w:r w:rsidR="00CE6AD5" w:rsidRPr="00D512CA">
        <w:rPr>
          <w:lang w:val="en-US"/>
        </w:rPr>
        <w:t xml:space="preserve">international </w:t>
      </w:r>
      <w:r w:rsidR="001D704E" w:rsidRPr="00D512CA">
        <w:rPr>
          <w:lang w:val="en-US"/>
        </w:rPr>
        <w:t>tendering process for the technical assistance components</w:t>
      </w:r>
      <w:r w:rsidR="00CE6AD5" w:rsidRPr="00D512CA">
        <w:rPr>
          <w:lang w:val="en-US"/>
        </w:rPr>
        <w:t xml:space="preserve"> despite a significant budget</w:t>
      </w:r>
      <w:r w:rsidR="00DC7562" w:rsidRPr="00D512CA">
        <w:rPr>
          <w:lang w:val="en-US"/>
        </w:rPr>
        <w:t xml:space="preserve"> for them</w:t>
      </w:r>
      <w:r w:rsidR="00CE6AD5" w:rsidRPr="00D512CA">
        <w:rPr>
          <w:lang w:val="en-US"/>
        </w:rPr>
        <w:t xml:space="preserve">. </w:t>
      </w:r>
      <w:r w:rsidRPr="00D512CA">
        <w:rPr>
          <w:lang w:val="en-US"/>
        </w:rPr>
        <w:t>This is different from the procedures adopted by other aid organisations which often tend to identify implementing partners through a</w:t>
      </w:r>
      <w:r w:rsidR="001D704E" w:rsidRPr="00D512CA">
        <w:rPr>
          <w:lang w:val="en-US"/>
        </w:rPr>
        <w:t xml:space="preserve"> competitive tendering process.</w:t>
      </w:r>
      <w:r w:rsidR="00C04108">
        <w:rPr>
          <w:lang w:val="en-US"/>
        </w:rPr>
        <w:t xml:space="preserve"> </w:t>
      </w:r>
      <w:r w:rsidR="00C04108">
        <w:rPr>
          <w:rStyle w:val="FootnoteReference"/>
          <w:lang w:val="en-US"/>
        </w:rPr>
        <w:footnoteReference w:id="9"/>
      </w:r>
    </w:p>
    <w:p w14:paraId="42ABA8E8" w14:textId="132F48C9" w:rsidR="002F6E8E" w:rsidRPr="00D512CA" w:rsidRDefault="00BA3245" w:rsidP="002F6E8E">
      <w:pPr>
        <w:pStyle w:val="Heading2"/>
      </w:pPr>
      <w:bookmarkStart w:id="32" w:name="_Toc285096913"/>
      <w:bookmarkStart w:id="33" w:name="_Toc303703555"/>
      <w:r w:rsidRPr="00D512CA">
        <w:t>5.6 Donor</w:t>
      </w:r>
      <w:r w:rsidR="002F6E8E" w:rsidRPr="00D512CA">
        <w:t xml:space="preserve"> fit</w:t>
      </w:r>
      <w:bookmarkEnd w:id="32"/>
      <w:bookmarkEnd w:id="33"/>
    </w:p>
    <w:p w14:paraId="4E7BB4BB" w14:textId="3BCE93E6" w:rsidR="002F6E8E" w:rsidRPr="00D512CA" w:rsidRDefault="000F3041" w:rsidP="000F3041">
      <w:pPr>
        <w:widowControl w:val="0"/>
        <w:autoSpaceDE w:val="0"/>
        <w:autoSpaceDN w:val="0"/>
        <w:adjustRightInd w:val="0"/>
        <w:spacing w:after="240"/>
        <w:jc w:val="both"/>
        <w:rPr>
          <w:lang w:val="en-US"/>
        </w:rPr>
      </w:pPr>
      <w:r w:rsidRPr="00D512CA">
        <w:rPr>
          <w:lang w:val="en-US"/>
        </w:rPr>
        <w:t xml:space="preserve">As mentioned, </w:t>
      </w:r>
      <w:r w:rsidR="00FB21F0" w:rsidRPr="00D512CA">
        <w:rPr>
          <w:lang w:val="en-US"/>
        </w:rPr>
        <w:t xml:space="preserve">Norwegian assistance to Vietnam was virtually non-existent in </w:t>
      </w:r>
      <w:r w:rsidR="00412FED" w:rsidRPr="00D512CA">
        <w:rPr>
          <w:lang w:val="en-US"/>
        </w:rPr>
        <w:t xml:space="preserve">the </w:t>
      </w:r>
      <w:r w:rsidR="00FB21F0" w:rsidRPr="00D512CA">
        <w:rPr>
          <w:lang w:val="en-US"/>
        </w:rPr>
        <w:t>late 1980s and early 1990s. Between 1</w:t>
      </w:r>
      <w:r w:rsidR="000923D2" w:rsidRPr="00D512CA">
        <w:rPr>
          <w:lang w:val="en-US"/>
        </w:rPr>
        <w:t>99</w:t>
      </w:r>
      <w:r w:rsidR="00FB21F0" w:rsidRPr="00D512CA">
        <w:rPr>
          <w:lang w:val="en-US"/>
        </w:rPr>
        <w:t xml:space="preserve">8 and 2006, Norway provided direct financial support to the value of NOK 80.2 million (US$ 10.5 million). </w:t>
      </w:r>
    </w:p>
    <w:p w14:paraId="7AD14BB6" w14:textId="6E2B82E9" w:rsidR="00D9779B" w:rsidRPr="00D512CA" w:rsidRDefault="00D9779B" w:rsidP="00D9779B">
      <w:pPr>
        <w:widowControl w:val="0"/>
        <w:tabs>
          <w:tab w:val="left" w:pos="220"/>
          <w:tab w:val="left" w:pos="720"/>
        </w:tabs>
        <w:autoSpaceDE w:val="0"/>
        <w:autoSpaceDN w:val="0"/>
        <w:adjustRightInd w:val="0"/>
        <w:spacing w:after="240"/>
        <w:jc w:val="both"/>
        <w:rPr>
          <w:lang w:val="en-US"/>
        </w:rPr>
      </w:pPr>
      <w:r w:rsidRPr="00D512CA">
        <w:rPr>
          <w:lang w:val="en-US"/>
        </w:rPr>
        <w:t>The project in general and institutional cooperation in particular has been relevant not only for Vietnam, but also for N</w:t>
      </w:r>
      <w:r w:rsidR="009A339E" w:rsidRPr="00D512CA">
        <w:rPr>
          <w:lang w:val="en-US"/>
        </w:rPr>
        <w:t>orway and Norwegian institutions providing technical support</w:t>
      </w:r>
      <w:r w:rsidRPr="00D512CA">
        <w:rPr>
          <w:lang w:val="en-US"/>
        </w:rPr>
        <w:t xml:space="preserve">. The standard of technical assistance </w:t>
      </w:r>
      <w:r w:rsidR="009A339E" w:rsidRPr="00D512CA">
        <w:rPr>
          <w:lang w:val="en-US"/>
        </w:rPr>
        <w:t xml:space="preserve">was </w:t>
      </w:r>
      <w:r w:rsidRPr="00D512CA">
        <w:rPr>
          <w:lang w:val="en-US"/>
        </w:rPr>
        <w:t xml:space="preserve">considered </w:t>
      </w:r>
      <w:r w:rsidR="00412FED" w:rsidRPr="00D512CA">
        <w:rPr>
          <w:lang w:val="en-US"/>
        </w:rPr>
        <w:t xml:space="preserve">to be </w:t>
      </w:r>
      <w:r w:rsidRPr="00D512CA">
        <w:rPr>
          <w:lang w:val="en-US"/>
        </w:rPr>
        <w:t xml:space="preserve">generally high and </w:t>
      </w:r>
      <w:r w:rsidR="009A339E" w:rsidRPr="00D512CA">
        <w:rPr>
          <w:lang w:val="en-US"/>
        </w:rPr>
        <w:t>RIA-1</w:t>
      </w:r>
      <w:r w:rsidRPr="00D512CA">
        <w:rPr>
          <w:lang w:val="en-US"/>
        </w:rPr>
        <w:t xml:space="preserve"> clearly benefited from the skills of the Norwegian advisors. </w:t>
      </w:r>
      <w:r w:rsidR="0031428A" w:rsidRPr="00D512CA">
        <w:rPr>
          <w:lang w:val="en-US"/>
        </w:rPr>
        <w:t xml:space="preserve">When questioned about the relevance of Norwegian arctic aquaculture experience </w:t>
      </w:r>
      <w:r w:rsidR="000C2D1C" w:rsidRPr="00D512CA">
        <w:rPr>
          <w:lang w:val="en-US"/>
        </w:rPr>
        <w:t xml:space="preserve">in </w:t>
      </w:r>
      <w:r w:rsidR="0031428A" w:rsidRPr="00D512CA">
        <w:rPr>
          <w:lang w:val="en-US"/>
        </w:rPr>
        <w:t xml:space="preserve">a tropical context, it was argued that the Norwegian competence was generic and not so context specific, </w:t>
      </w:r>
    </w:p>
    <w:p w14:paraId="4A5286E5" w14:textId="0BE7EBB2" w:rsidR="00D9779B" w:rsidRPr="00D512CA" w:rsidRDefault="0031428A" w:rsidP="00D9779B">
      <w:pPr>
        <w:widowControl w:val="0"/>
        <w:tabs>
          <w:tab w:val="left" w:pos="220"/>
          <w:tab w:val="left" w:pos="720"/>
        </w:tabs>
        <w:autoSpaceDE w:val="0"/>
        <w:autoSpaceDN w:val="0"/>
        <w:adjustRightInd w:val="0"/>
        <w:spacing w:after="320"/>
        <w:jc w:val="both"/>
        <w:rPr>
          <w:lang w:val="en-US"/>
        </w:rPr>
      </w:pPr>
      <w:r w:rsidRPr="00D512CA">
        <w:rPr>
          <w:lang w:val="en-US"/>
        </w:rPr>
        <w:t>C</w:t>
      </w:r>
      <w:r w:rsidR="00D9779B" w:rsidRPr="00D512CA">
        <w:rPr>
          <w:lang w:val="en-US"/>
        </w:rPr>
        <w:t xml:space="preserve">oncern </w:t>
      </w:r>
      <w:r w:rsidR="00CE6AD5" w:rsidRPr="00D512CA">
        <w:rPr>
          <w:lang w:val="en-US"/>
        </w:rPr>
        <w:t xml:space="preserve">was expressed in the Mid-term Review </w:t>
      </w:r>
      <w:r w:rsidR="00D9779B" w:rsidRPr="00D512CA">
        <w:rPr>
          <w:lang w:val="en-US"/>
        </w:rPr>
        <w:t xml:space="preserve">that the technical advice and research focus would be </w:t>
      </w:r>
      <w:r w:rsidR="00D9779B" w:rsidRPr="00D512CA">
        <w:rPr>
          <w:lang w:val="en-US"/>
        </w:rPr>
        <w:lastRenderedPageBreak/>
        <w:t xml:space="preserve">driven more by the skills of the </w:t>
      </w:r>
      <w:r w:rsidR="000C2D1C" w:rsidRPr="00D512CA">
        <w:rPr>
          <w:lang w:val="en-US"/>
        </w:rPr>
        <w:t xml:space="preserve">Norwegian </w:t>
      </w:r>
      <w:r w:rsidR="00D9779B" w:rsidRPr="00D512CA">
        <w:rPr>
          <w:lang w:val="en-US"/>
        </w:rPr>
        <w:t xml:space="preserve">advisors than by the needs of </w:t>
      </w:r>
      <w:r w:rsidRPr="00D512CA">
        <w:rPr>
          <w:lang w:val="en-US"/>
        </w:rPr>
        <w:t>RIA-1. Our informants did not articulate the same concer</w:t>
      </w:r>
      <w:r w:rsidR="003978B0" w:rsidRPr="00D512CA">
        <w:rPr>
          <w:lang w:val="en-US"/>
        </w:rPr>
        <w:t xml:space="preserve">ns and </w:t>
      </w:r>
      <w:r w:rsidR="008814AB" w:rsidRPr="00D512CA">
        <w:rPr>
          <w:lang w:val="en-US"/>
        </w:rPr>
        <w:t xml:space="preserve">the review team for this exercise didn’t </w:t>
      </w:r>
      <w:r w:rsidR="003978B0" w:rsidRPr="00D512CA">
        <w:rPr>
          <w:lang w:val="en-US"/>
        </w:rPr>
        <w:t xml:space="preserve">have the background </w:t>
      </w:r>
      <w:r w:rsidRPr="00D512CA">
        <w:rPr>
          <w:lang w:val="en-US"/>
        </w:rPr>
        <w:t>to assess issues</w:t>
      </w:r>
      <w:r w:rsidR="000C2D1C" w:rsidRPr="00D512CA">
        <w:rPr>
          <w:lang w:val="en-US"/>
        </w:rPr>
        <w:t xml:space="preserve"> of technical relevance</w:t>
      </w:r>
      <w:r w:rsidRPr="00D512CA">
        <w:rPr>
          <w:lang w:val="en-US"/>
        </w:rPr>
        <w:t xml:space="preserve">. It should be mentioned </w:t>
      </w:r>
      <w:r w:rsidR="008814AB" w:rsidRPr="00D512CA">
        <w:rPr>
          <w:lang w:val="en-US"/>
        </w:rPr>
        <w:t xml:space="preserve">though </w:t>
      </w:r>
      <w:r w:rsidRPr="00D512CA">
        <w:rPr>
          <w:lang w:val="en-US"/>
        </w:rPr>
        <w:t>that RIA-1 also use</w:t>
      </w:r>
      <w:r w:rsidR="0062364F" w:rsidRPr="00D512CA">
        <w:rPr>
          <w:lang w:val="en-US"/>
        </w:rPr>
        <w:t xml:space="preserve">d experts from other countries </w:t>
      </w:r>
      <w:r w:rsidR="000C2D1C" w:rsidRPr="00D512CA">
        <w:rPr>
          <w:lang w:val="en-US"/>
        </w:rPr>
        <w:t xml:space="preserve">with </w:t>
      </w:r>
      <w:r w:rsidR="0062364F" w:rsidRPr="00D512CA">
        <w:rPr>
          <w:lang w:val="en-US"/>
        </w:rPr>
        <w:t>Norwegian funds</w:t>
      </w:r>
      <w:r w:rsidRPr="00D512CA">
        <w:rPr>
          <w:lang w:val="en-US"/>
        </w:rPr>
        <w:t xml:space="preserve">. </w:t>
      </w:r>
    </w:p>
    <w:p w14:paraId="5B0DC9BE" w14:textId="30EEA65E" w:rsidR="00CE6AD5" w:rsidRPr="00D512CA" w:rsidRDefault="00B729F2" w:rsidP="00CE6AD5">
      <w:pPr>
        <w:jc w:val="both"/>
      </w:pPr>
      <w:r w:rsidRPr="00D512CA">
        <w:t>When Norwegian development aid was initiated more than fifty years ago fisheries w</w:t>
      </w:r>
      <w:r w:rsidR="008814AB" w:rsidRPr="00D512CA">
        <w:t>as</w:t>
      </w:r>
      <w:r w:rsidRPr="00D512CA">
        <w:t xml:space="preserve"> an obvious sector choice. Being a </w:t>
      </w:r>
      <w:r w:rsidR="000C2D1C" w:rsidRPr="00D512CA">
        <w:t>“</w:t>
      </w:r>
      <w:r w:rsidRPr="00D512CA">
        <w:t>country of fishermen</w:t>
      </w:r>
      <w:r w:rsidR="000C2D1C" w:rsidRPr="00D512CA">
        <w:t>”</w:t>
      </w:r>
      <w:r w:rsidR="008814AB" w:rsidRPr="00D512CA">
        <w:t>,</w:t>
      </w:r>
      <w:r w:rsidRPr="00D512CA">
        <w:t xml:space="preserve"> </w:t>
      </w:r>
      <w:r w:rsidR="0062364F" w:rsidRPr="00D512CA">
        <w:t>or at least with high-level academic competence and technical/practical experience in aquaculture</w:t>
      </w:r>
      <w:r w:rsidR="008814AB" w:rsidRPr="00D512CA">
        <w:t>,</w:t>
      </w:r>
      <w:r w:rsidR="0062364F" w:rsidRPr="00D512CA">
        <w:t xml:space="preserve"> </w:t>
      </w:r>
      <w:r w:rsidRPr="00D512CA">
        <w:t>should place</w:t>
      </w:r>
      <w:r w:rsidR="0031428A" w:rsidRPr="00D512CA">
        <w:t xml:space="preserve"> Norway</w:t>
      </w:r>
      <w:r w:rsidR="0062364F" w:rsidRPr="00D512CA">
        <w:t xml:space="preserve"> in a good</w:t>
      </w:r>
      <w:r w:rsidRPr="00D512CA">
        <w:t xml:space="preserve"> position to assist poor</w:t>
      </w:r>
      <w:r w:rsidR="000C2D1C" w:rsidRPr="00D512CA">
        <w:t>er</w:t>
      </w:r>
      <w:r w:rsidRPr="00D512CA">
        <w:t xml:space="preserve"> countries to develop and modernise their fish industry. </w:t>
      </w:r>
      <w:r w:rsidR="0031428A" w:rsidRPr="00D512CA">
        <w:t xml:space="preserve">Despite </w:t>
      </w:r>
      <w:r w:rsidR="000C2D1C" w:rsidRPr="00D512CA">
        <w:t xml:space="preserve">several </w:t>
      </w:r>
      <w:r w:rsidR="0031428A" w:rsidRPr="00D512CA">
        <w:t xml:space="preserve">failures and </w:t>
      </w:r>
      <w:r w:rsidR="000C2D1C" w:rsidRPr="00D512CA">
        <w:t>shortcomings</w:t>
      </w:r>
      <w:r w:rsidR="0062364F" w:rsidRPr="00D512CA">
        <w:t>,</w:t>
      </w:r>
      <w:r w:rsidR="0031428A" w:rsidRPr="00D512CA">
        <w:t xml:space="preserve"> f</w:t>
      </w:r>
      <w:r w:rsidRPr="00D512CA">
        <w:t xml:space="preserve">ishery has remained an important </w:t>
      </w:r>
      <w:r w:rsidR="008814AB" w:rsidRPr="00D512CA">
        <w:t xml:space="preserve">part of </w:t>
      </w:r>
      <w:r w:rsidRPr="00D512CA">
        <w:t>Norwegian development cooperation</w:t>
      </w:r>
      <w:r w:rsidR="0031428A" w:rsidRPr="00D512CA">
        <w:t xml:space="preserve"> (Evaluation 2008). </w:t>
      </w:r>
      <w:r w:rsidRPr="00D512CA">
        <w:t>Most resources have b</w:t>
      </w:r>
      <w:r w:rsidR="0062364F" w:rsidRPr="00D512CA">
        <w:t>een put into key thematic areas: policy development,</w:t>
      </w:r>
      <w:r w:rsidRPr="00D512CA">
        <w:t xml:space="preserve"> research, training and education - areas that are not particularly capital intensive – in addition to some investments in private sector development.</w:t>
      </w:r>
      <w:r w:rsidR="000C2D1C" w:rsidRPr="00D512CA">
        <w:t xml:space="preserve"> </w:t>
      </w:r>
      <w:r w:rsidR="00CE6AD5" w:rsidRPr="00D512CA">
        <w:t>Hence, Norwegian development cooperation in fisheries has been relevant to Norway and partner countries’ priorities, although the overall goal of poverty reduction – reaching the poorest of the poor has not always been the key priority</w:t>
      </w:r>
      <w:r w:rsidR="000732E0" w:rsidRPr="00D512CA">
        <w:t>,</w:t>
      </w:r>
      <w:r w:rsidR="00CE6AD5" w:rsidRPr="00D512CA">
        <w:t xml:space="preserve"> as </w:t>
      </w:r>
      <w:r w:rsidR="000732E0" w:rsidRPr="00D512CA">
        <w:t>was</w:t>
      </w:r>
      <w:r w:rsidR="00CE6AD5" w:rsidRPr="00D512CA">
        <w:t xml:space="preserve"> the case in this project, e.g. the demonstration farm does not target the poor fisherman, but individuals and companies with a </w:t>
      </w:r>
      <w:r w:rsidR="00A97873" w:rsidRPr="00D512CA">
        <w:t>certain level</w:t>
      </w:r>
      <w:r w:rsidR="00CE6AD5" w:rsidRPr="00D512CA">
        <w:t xml:space="preserve"> of capital. </w:t>
      </w:r>
      <w:r w:rsidR="00C04108">
        <w:rPr>
          <w:rStyle w:val="FootnoteReference"/>
        </w:rPr>
        <w:footnoteReference w:id="10"/>
      </w:r>
    </w:p>
    <w:p w14:paraId="3B0173F6" w14:textId="77777777" w:rsidR="008D403E" w:rsidRPr="00D512CA" w:rsidRDefault="008D403E" w:rsidP="00CE6AD5">
      <w:pPr>
        <w:jc w:val="both"/>
      </w:pPr>
      <w:r w:rsidRPr="00D512CA">
        <w:br w:type="page"/>
      </w:r>
    </w:p>
    <w:p w14:paraId="41CA7A76" w14:textId="61B3F581" w:rsidR="00DF66CB" w:rsidRPr="00D512CA" w:rsidRDefault="00D512CA" w:rsidP="00EB4B00">
      <w:pPr>
        <w:pStyle w:val="Heading1"/>
      </w:pPr>
      <w:bookmarkStart w:id="34" w:name="_Toc285096914"/>
      <w:bookmarkStart w:id="35" w:name="_Toc303703556"/>
      <w:r w:rsidRPr="00D512CA">
        <w:lastRenderedPageBreak/>
        <w:t>6. Implementation and management</w:t>
      </w:r>
      <w:bookmarkEnd w:id="34"/>
      <w:bookmarkEnd w:id="35"/>
    </w:p>
    <w:p w14:paraId="0FC8CF65" w14:textId="1B76CB71" w:rsidR="00EB4B00" w:rsidRPr="00D512CA" w:rsidRDefault="00D512CA" w:rsidP="00EB4B00">
      <w:pPr>
        <w:pStyle w:val="Heading2"/>
      </w:pPr>
      <w:bookmarkStart w:id="36" w:name="_Toc285096915"/>
      <w:bookmarkStart w:id="37" w:name="_Toc303703557"/>
      <w:r w:rsidRPr="00D512CA">
        <w:t xml:space="preserve">6.1 </w:t>
      </w:r>
      <w:r w:rsidR="00EB4B00" w:rsidRPr="00D512CA">
        <w:t>Implementation arrangement</w:t>
      </w:r>
      <w:r w:rsidR="000F3041" w:rsidRPr="00D512CA">
        <w:t>s</w:t>
      </w:r>
      <w:bookmarkEnd w:id="36"/>
      <w:bookmarkEnd w:id="37"/>
    </w:p>
    <w:p w14:paraId="25C916F5" w14:textId="08E15254" w:rsidR="00EB4B00" w:rsidRPr="00D512CA" w:rsidRDefault="00EB4B00" w:rsidP="00297896">
      <w:pPr>
        <w:pStyle w:val="CommentText"/>
        <w:jc w:val="both"/>
        <w:rPr>
          <w:sz w:val="22"/>
          <w:szCs w:val="22"/>
        </w:rPr>
      </w:pPr>
      <w:r w:rsidRPr="00D512CA">
        <w:rPr>
          <w:sz w:val="22"/>
          <w:szCs w:val="22"/>
          <w:lang w:val="en-US"/>
        </w:rPr>
        <w:t xml:space="preserve">The </w:t>
      </w:r>
      <w:r w:rsidR="000F3041" w:rsidRPr="00D512CA">
        <w:rPr>
          <w:sz w:val="22"/>
          <w:szCs w:val="22"/>
          <w:lang w:val="en-US"/>
        </w:rPr>
        <w:t>approach to c</w:t>
      </w:r>
      <w:r w:rsidRPr="00D512CA">
        <w:rPr>
          <w:sz w:val="22"/>
          <w:szCs w:val="22"/>
          <w:lang w:val="en-US"/>
        </w:rPr>
        <w:t xml:space="preserve">apacity development </w:t>
      </w:r>
      <w:r w:rsidR="004439DF" w:rsidRPr="00D512CA">
        <w:rPr>
          <w:sz w:val="22"/>
          <w:szCs w:val="22"/>
          <w:lang w:val="en-US"/>
        </w:rPr>
        <w:t xml:space="preserve">has </w:t>
      </w:r>
      <w:r w:rsidR="00462C30" w:rsidRPr="00D512CA">
        <w:rPr>
          <w:sz w:val="22"/>
          <w:szCs w:val="22"/>
          <w:lang w:val="en-US"/>
        </w:rPr>
        <w:t>involved</w:t>
      </w:r>
      <w:r w:rsidR="00DC7562" w:rsidRPr="00D512CA">
        <w:rPr>
          <w:sz w:val="22"/>
          <w:szCs w:val="22"/>
          <w:lang w:val="en-US"/>
        </w:rPr>
        <w:t>, in part,</w:t>
      </w:r>
      <w:r w:rsidR="00462C30" w:rsidRPr="00D512CA">
        <w:rPr>
          <w:sz w:val="22"/>
          <w:szCs w:val="22"/>
          <w:lang w:val="en-US"/>
        </w:rPr>
        <w:t xml:space="preserve"> strengthening of national</w:t>
      </w:r>
      <w:r w:rsidRPr="00D512CA">
        <w:rPr>
          <w:sz w:val="22"/>
          <w:szCs w:val="22"/>
          <w:lang w:val="en-US"/>
        </w:rPr>
        <w:t xml:space="preserve"> </w:t>
      </w:r>
      <w:r w:rsidR="00462C30" w:rsidRPr="00D512CA">
        <w:rPr>
          <w:sz w:val="22"/>
          <w:szCs w:val="22"/>
          <w:lang w:val="en-US"/>
        </w:rPr>
        <w:t xml:space="preserve">project </w:t>
      </w:r>
      <w:r w:rsidRPr="00D512CA">
        <w:rPr>
          <w:sz w:val="22"/>
          <w:szCs w:val="22"/>
          <w:lang w:val="en-US"/>
        </w:rPr>
        <w:t>ownership</w:t>
      </w:r>
      <w:r w:rsidR="00462C30" w:rsidRPr="00D512CA">
        <w:rPr>
          <w:sz w:val="22"/>
          <w:szCs w:val="22"/>
          <w:lang w:val="en-US"/>
        </w:rPr>
        <w:t xml:space="preserve">. </w:t>
      </w:r>
      <w:r w:rsidRPr="00D512CA">
        <w:rPr>
          <w:sz w:val="22"/>
          <w:szCs w:val="22"/>
          <w:lang w:val="en-US"/>
        </w:rPr>
        <w:t xml:space="preserve"> RIA-1 staff </w:t>
      </w:r>
      <w:r w:rsidR="004439DF" w:rsidRPr="00D512CA">
        <w:rPr>
          <w:sz w:val="22"/>
          <w:szCs w:val="22"/>
          <w:lang w:val="en-US"/>
        </w:rPr>
        <w:t>ha</w:t>
      </w:r>
      <w:r w:rsidR="000732E0" w:rsidRPr="00D512CA">
        <w:rPr>
          <w:sz w:val="22"/>
          <w:szCs w:val="22"/>
          <w:lang w:val="en-US"/>
        </w:rPr>
        <w:t>s</w:t>
      </w:r>
      <w:r w:rsidR="004439DF" w:rsidRPr="00D512CA">
        <w:rPr>
          <w:sz w:val="22"/>
          <w:szCs w:val="22"/>
          <w:lang w:val="en-US"/>
        </w:rPr>
        <w:t xml:space="preserve"> </w:t>
      </w:r>
      <w:r w:rsidRPr="00D512CA">
        <w:rPr>
          <w:sz w:val="22"/>
          <w:szCs w:val="22"/>
          <w:lang w:val="en-US"/>
        </w:rPr>
        <w:t>manage</w:t>
      </w:r>
      <w:r w:rsidR="004439DF" w:rsidRPr="00D512CA">
        <w:rPr>
          <w:sz w:val="22"/>
          <w:szCs w:val="22"/>
          <w:lang w:val="en-US"/>
        </w:rPr>
        <w:t>d</w:t>
      </w:r>
      <w:r w:rsidRPr="00D512CA">
        <w:rPr>
          <w:sz w:val="22"/>
          <w:szCs w:val="22"/>
          <w:lang w:val="en-US"/>
        </w:rPr>
        <w:t xml:space="preserve"> </w:t>
      </w:r>
      <w:r w:rsidR="00DC7562" w:rsidRPr="00D512CA">
        <w:rPr>
          <w:sz w:val="22"/>
          <w:szCs w:val="22"/>
          <w:lang w:val="en-US"/>
        </w:rPr>
        <w:t>and</w:t>
      </w:r>
      <w:r w:rsidRPr="00D512CA">
        <w:rPr>
          <w:sz w:val="22"/>
          <w:szCs w:val="22"/>
          <w:lang w:val="en-US"/>
        </w:rPr>
        <w:t xml:space="preserve"> execute</w:t>
      </w:r>
      <w:r w:rsidR="004439DF" w:rsidRPr="00D512CA">
        <w:rPr>
          <w:sz w:val="22"/>
          <w:szCs w:val="22"/>
          <w:lang w:val="en-US"/>
        </w:rPr>
        <w:t>d</w:t>
      </w:r>
      <w:r w:rsidRPr="00D512CA">
        <w:rPr>
          <w:sz w:val="22"/>
          <w:szCs w:val="22"/>
          <w:lang w:val="en-US"/>
        </w:rPr>
        <w:t xml:space="preserve"> the project. </w:t>
      </w:r>
      <w:r w:rsidR="00462C30" w:rsidRPr="00D512CA">
        <w:rPr>
          <w:sz w:val="22"/>
          <w:szCs w:val="22"/>
          <w:lang w:val="en-US"/>
        </w:rPr>
        <w:t xml:space="preserve">Other donor </w:t>
      </w:r>
      <w:r w:rsidRPr="00D512CA">
        <w:rPr>
          <w:sz w:val="22"/>
          <w:szCs w:val="22"/>
          <w:lang w:val="en-US"/>
        </w:rPr>
        <w:t>projects</w:t>
      </w:r>
      <w:r w:rsidR="004439DF" w:rsidRPr="00D512CA">
        <w:rPr>
          <w:sz w:val="22"/>
          <w:szCs w:val="22"/>
          <w:lang w:val="en-US"/>
        </w:rPr>
        <w:t xml:space="preserve"> are often </w:t>
      </w:r>
      <w:r w:rsidR="00462C30" w:rsidRPr="00D512CA">
        <w:rPr>
          <w:sz w:val="22"/>
          <w:szCs w:val="22"/>
          <w:lang w:val="en-US"/>
        </w:rPr>
        <w:t xml:space="preserve">located outside </w:t>
      </w:r>
      <w:r w:rsidRPr="00D512CA">
        <w:rPr>
          <w:sz w:val="22"/>
          <w:szCs w:val="22"/>
          <w:lang w:val="en-US"/>
        </w:rPr>
        <w:t xml:space="preserve">the premises of the </w:t>
      </w:r>
      <w:r w:rsidR="00462C30" w:rsidRPr="00D512CA">
        <w:rPr>
          <w:sz w:val="22"/>
          <w:szCs w:val="22"/>
          <w:lang w:val="en-US"/>
        </w:rPr>
        <w:t xml:space="preserve">partner institution, </w:t>
      </w:r>
      <w:r w:rsidRPr="00D512CA">
        <w:rPr>
          <w:sz w:val="22"/>
          <w:szCs w:val="22"/>
          <w:lang w:val="en-US"/>
        </w:rPr>
        <w:t>operate independently with considerable external management</w:t>
      </w:r>
      <w:r w:rsidR="00462C30" w:rsidRPr="00D512CA">
        <w:rPr>
          <w:sz w:val="22"/>
          <w:szCs w:val="22"/>
          <w:lang w:val="en-US"/>
        </w:rPr>
        <w:t xml:space="preserve"> </w:t>
      </w:r>
      <w:r w:rsidR="000732E0" w:rsidRPr="00D512CA">
        <w:rPr>
          <w:sz w:val="22"/>
          <w:szCs w:val="22"/>
          <w:lang w:val="en-US"/>
        </w:rPr>
        <w:t>while</w:t>
      </w:r>
      <w:r w:rsidR="00462C30" w:rsidRPr="00D512CA">
        <w:rPr>
          <w:sz w:val="22"/>
          <w:szCs w:val="22"/>
          <w:lang w:val="en-US"/>
        </w:rPr>
        <w:t xml:space="preserve"> requiring authorization of expenditure</w:t>
      </w:r>
      <w:r w:rsidR="000732E0" w:rsidRPr="00D512CA">
        <w:rPr>
          <w:sz w:val="22"/>
          <w:szCs w:val="22"/>
          <w:lang w:val="en-US"/>
        </w:rPr>
        <w:t>s</w:t>
      </w:r>
      <w:r w:rsidR="00462C30" w:rsidRPr="00D512CA">
        <w:rPr>
          <w:sz w:val="22"/>
          <w:szCs w:val="22"/>
          <w:lang w:val="en-US"/>
        </w:rPr>
        <w:t xml:space="preserve"> by a donor appointed Chief Technical Advisor. </w:t>
      </w:r>
      <w:r w:rsidRPr="00D512CA">
        <w:rPr>
          <w:sz w:val="22"/>
          <w:szCs w:val="22"/>
          <w:lang w:val="en-US"/>
        </w:rPr>
        <w:t xml:space="preserve">In such cases, </w:t>
      </w:r>
      <w:r w:rsidR="00462C30" w:rsidRPr="00D512CA">
        <w:rPr>
          <w:sz w:val="22"/>
          <w:szCs w:val="22"/>
          <w:lang w:val="en-US"/>
        </w:rPr>
        <w:t xml:space="preserve">there is </w:t>
      </w:r>
      <w:r w:rsidRPr="00D512CA">
        <w:rPr>
          <w:sz w:val="22"/>
          <w:szCs w:val="22"/>
          <w:lang w:val="en-US"/>
        </w:rPr>
        <w:t>less ownership</w:t>
      </w:r>
      <w:r w:rsidR="00462C30" w:rsidRPr="00D512CA">
        <w:rPr>
          <w:sz w:val="22"/>
          <w:szCs w:val="22"/>
          <w:lang w:val="en-US"/>
        </w:rPr>
        <w:t xml:space="preserve"> </w:t>
      </w:r>
      <w:r w:rsidRPr="00D512CA">
        <w:rPr>
          <w:sz w:val="22"/>
          <w:szCs w:val="22"/>
          <w:lang w:val="en-US"/>
        </w:rPr>
        <w:t>and the capacity building impact of the line agency staff is likely to disappear</w:t>
      </w:r>
      <w:r w:rsidR="00462C30" w:rsidRPr="00D512CA">
        <w:rPr>
          <w:sz w:val="22"/>
          <w:szCs w:val="22"/>
          <w:lang w:val="en-US"/>
        </w:rPr>
        <w:t xml:space="preserve"> or be marginal. </w:t>
      </w:r>
    </w:p>
    <w:p w14:paraId="2E827080" w14:textId="77777777" w:rsidR="00297896" w:rsidRPr="00D512CA" w:rsidRDefault="00297896" w:rsidP="00297896">
      <w:pPr>
        <w:pStyle w:val="CommentText"/>
        <w:jc w:val="both"/>
        <w:rPr>
          <w:lang w:val="en-US"/>
        </w:rPr>
      </w:pPr>
    </w:p>
    <w:p w14:paraId="5D229A84" w14:textId="32C8DEAC" w:rsidR="004439DF" w:rsidRPr="00D512CA" w:rsidRDefault="00F26053" w:rsidP="00F26053">
      <w:pPr>
        <w:widowControl w:val="0"/>
        <w:autoSpaceDE w:val="0"/>
        <w:autoSpaceDN w:val="0"/>
        <w:adjustRightInd w:val="0"/>
        <w:spacing w:after="240"/>
        <w:jc w:val="both"/>
      </w:pPr>
      <w:r w:rsidRPr="00D512CA">
        <w:rPr>
          <w:lang w:val="en-US"/>
        </w:rPr>
        <w:t>It has been a challenge that t</w:t>
      </w:r>
      <w:r w:rsidR="00EB4B00" w:rsidRPr="00D512CA">
        <w:rPr>
          <w:lang w:val="en-US"/>
        </w:rPr>
        <w:t xml:space="preserve">he salaries </w:t>
      </w:r>
      <w:r w:rsidR="00433A4D" w:rsidRPr="00D512CA">
        <w:rPr>
          <w:lang w:val="en-US"/>
        </w:rPr>
        <w:t>of RIA-1 staff have been</w:t>
      </w:r>
      <w:r w:rsidR="00EB4B00" w:rsidRPr="00D512CA">
        <w:rPr>
          <w:lang w:val="en-US"/>
        </w:rPr>
        <w:t xml:space="preserve"> too low to provide a living wage. </w:t>
      </w:r>
      <w:r w:rsidR="000732E0" w:rsidRPr="00D512CA">
        <w:rPr>
          <w:lang w:val="en-US"/>
        </w:rPr>
        <w:t>As a result, g</w:t>
      </w:r>
      <w:r w:rsidR="00CE6AD5" w:rsidRPr="00D512CA">
        <w:rPr>
          <w:lang w:val="en-US"/>
        </w:rPr>
        <w:t xml:space="preserve">overnment </w:t>
      </w:r>
      <w:r w:rsidR="00EB4B00" w:rsidRPr="00D512CA">
        <w:rPr>
          <w:lang w:val="en-US"/>
        </w:rPr>
        <w:t xml:space="preserve">staff often have to be involved in other unofficial activities to survive. </w:t>
      </w:r>
      <w:r w:rsidRPr="00D512CA">
        <w:rPr>
          <w:lang w:val="en-US"/>
        </w:rPr>
        <w:t>Hence, t</w:t>
      </w:r>
      <w:r w:rsidR="004439DF" w:rsidRPr="00D512CA">
        <w:t xml:space="preserve">here are examples in </w:t>
      </w:r>
      <w:r w:rsidRPr="00D512CA">
        <w:t>o</w:t>
      </w:r>
      <w:r w:rsidR="004439DF" w:rsidRPr="00D512CA">
        <w:t>ther projects</w:t>
      </w:r>
      <w:r w:rsidRPr="00D512CA">
        <w:t xml:space="preserve"> in Vietnam</w:t>
      </w:r>
      <w:r w:rsidR="004439DF" w:rsidRPr="00D512CA">
        <w:t xml:space="preserve">, where </w:t>
      </w:r>
      <w:r w:rsidRPr="00D512CA">
        <w:t xml:space="preserve">staff </w:t>
      </w:r>
      <w:r w:rsidR="004439DF" w:rsidRPr="00D512CA">
        <w:t xml:space="preserve">are seconded to donor projects at inflated salaries. When these projects come to an end, these individuals more often than not take up </w:t>
      </w:r>
      <w:r w:rsidR="008D403E" w:rsidRPr="00D512CA">
        <w:t>better-paid</w:t>
      </w:r>
      <w:r w:rsidR="00433A4D" w:rsidRPr="00D512CA">
        <w:t xml:space="preserve"> </w:t>
      </w:r>
      <w:r w:rsidR="004439DF" w:rsidRPr="00D512CA">
        <w:t>positions with NGOs or other aid organisations, rather than resuming their old job a</w:t>
      </w:r>
      <w:r w:rsidR="000732E0" w:rsidRPr="00D512CA">
        <w:t xml:space="preserve">t </w:t>
      </w:r>
      <w:r w:rsidR="004439DF" w:rsidRPr="00D512CA">
        <w:t>their old salaries.</w:t>
      </w:r>
      <w:r w:rsidRPr="00D512CA">
        <w:t xml:space="preserve"> This has been avoided in RIA-1, but the underlying </w:t>
      </w:r>
      <w:r w:rsidR="00F844DF" w:rsidRPr="00D512CA">
        <w:t>problem of too low salaries has</w:t>
      </w:r>
      <w:r w:rsidRPr="00D512CA">
        <w:t xml:space="preserve"> not been solved</w:t>
      </w:r>
      <w:r w:rsidR="00433A4D" w:rsidRPr="00D512CA">
        <w:t xml:space="preserve"> and we have not been able to assess the implications</w:t>
      </w:r>
      <w:r w:rsidRPr="00D512CA">
        <w:t xml:space="preserve">. </w:t>
      </w:r>
    </w:p>
    <w:p w14:paraId="138EA6C1" w14:textId="77777777" w:rsidR="00F844DF" w:rsidRPr="00953CC0" w:rsidRDefault="00F844DF" w:rsidP="00F844DF">
      <w:pPr>
        <w:pStyle w:val="Middelsrutenett21"/>
        <w:rPr>
          <w:rFonts w:asciiTheme="minorHAnsi" w:hAnsiTheme="minorHAnsi"/>
          <w:b/>
        </w:rPr>
      </w:pPr>
      <w:r w:rsidRPr="00953CC0">
        <w:rPr>
          <w:rFonts w:asciiTheme="minorHAnsi" w:hAnsiTheme="minorHAnsi"/>
          <w:b/>
        </w:rPr>
        <w:t>Role of the Norwegian Embassy and Norad</w:t>
      </w:r>
    </w:p>
    <w:p w14:paraId="629FE3B2" w14:textId="35CE311D" w:rsidR="00F844DF" w:rsidRPr="00953CC0" w:rsidRDefault="00F844DF" w:rsidP="00FE7302">
      <w:pPr>
        <w:pStyle w:val="Middelsrutenett21"/>
        <w:jc w:val="both"/>
        <w:rPr>
          <w:rFonts w:asciiTheme="minorHAnsi" w:hAnsiTheme="minorHAnsi"/>
        </w:rPr>
      </w:pPr>
      <w:r w:rsidRPr="00953CC0">
        <w:rPr>
          <w:rFonts w:asciiTheme="minorHAnsi" w:hAnsiTheme="minorHAnsi"/>
        </w:rPr>
        <w:t>The Norwegian Embassy is formally responsible and the contractual partner to RIA-1 for the project.</w:t>
      </w:r>
      <w:r w:rsidR="00C04108" w:rsidRPr="00953CC0">
        <w:rPr>
          <w:rStyle w:val="FootnoteReference"/>
          <w:rFonts w:asciiTheme="minorHAnsi" w:hAnsiTheme="minorHAnsi"/>
        </w:rPr>
        <w:footnoteReference w:id="11"/>
      </w:r>
      <w:r w:rsidRPr="00953CC0">
        <w:rPr>
          <w:rFonts w:asciiTheme="minorHAnsi" w:hAnsiTheme="minorHAnsi"/>
        </w:rPr>
        <w:t xml:space="preserve"> Norad and the fisheries expert in Norad </w:t>
      </w:r>
      <w:r w:rsidR="008D403E" w:rsidRPr="00953CC0">
        <w:rPr>
          <w:rFonts w:asciiTheme="minorHAnsi" w:hAnsiTheme="minorHAnsi"/>
        </w:rPr>
        <w:t>have</w:t>
      </w:r>
      <w:r w:rsidRPr="00953CC0">
        <w:rPr>
          <w:rFonts w:asciiTheme="minorHAnsi" w:hAnsiTheme="minorHAnsi"/>
        </w:rPr>
        <w:t xml:space="preserve"> provided technical advice and support ma</w:t>
      </w:r>
      <w:r w:rsidR="00433A4D" w:rsidRPr="00953CC0">
        <w:rPr>
          <w:rFonts w:asciiTheme="minorHAnsi" w:hAnsiTheme="minorHAnsi"/>
        </w:rPr>
        <w:t>inly to the Embassy</w:t>
      </w:r>
      <w:r w:rsidR="00181824" w:rsidRPr="00953CC0">
        <w:rPr>
          <w:rFonts w:asciiTheme="minorHAnsi" w:hAnsiTheme="minorHAnsi"/>
        </w:rPr>
        <w:t xml:space="preserve">. Until </w:t>
      </w:r>
      <w:r w:rsidR="00C911AD" w:rsidRPr="00953CC0">
        <w:rPr>
          <w:rFonts w:asciiTheme="minorHAnsi" w:hAnsiTheme="minorHAnsi"/>
        </w:rPr>
        <w:t xml:space="preserve">the </w:t>
      </w:r>
      <w:r w:rsidR="00181824" w:rsidRPr="00953CC0">
        <w:rPr>
          <w:rFonts w:asciiTheme="minorHAnsi" w:hAnsiTheme="minorHAnsi"/>
        </w:rPr>
        <w:t xml:space="preserve">end of 2014, a Programme Officer was </w:t>
      </w:r>
      <w:r w:rsidR="00A97873" w:rsidRPr="00953CC0">
        <w:rPr>
          <w:rFonts w:asciiTheme="minorHAnsi" w:hAnsiTheme="minorHAnsi"/>
        </w:rPr>
        <w:t>responsible at</w:t>
      </w:r>
      <w:r w:rsidR="006E3C2F" w:rsidRPr="00953CC0">
        <w:rPr>
          <w:rFonts w:asciiTheme="minorHAnsi" w:hAnsiTheme="minorHAnsi"/>
        </w:rPr>
        <w:t xml:space="preserve"> the </w:t>
      </w:r>
      <w:r w:rsidR="00A97873" w:rsidRPr="00953CC0">
        <w:rPr>
          <w:rFonts w:asciiTheme="minorHAnsi" w:hAnsiTheme="minorHAnsi"/>
        </w:rPr>
        <w:t>Embassy for</w:t>
      </w:r>
      <w:r w:rsidR="00181824" w:rsidRPr="00953CC0">
        <w:rPr>
          <w:rFonts w:asciiTheme="minorHAnsi" w:hAnsiTheme="minorHAnsi"/>
        </w:rPr>
        <w:t xml:space="preserve"> following up the support to RIA-1. </w:t>
      </w:r>
    </w:p>
    <w:p w14:paraId="2AEF1C9A" w14:textId="77777777" w:rsidR="00181824" w:rsidRPr="00953CC0" w:rsidRDefault="00181824" w:rsidP="00FE7302">
      <w:pPr>
        <w:pStyle w:val="Middelsrutenett21"/>
        <w:jc w:val="both"/>
        <w:rPr>
          <w:rFonts w:asciiTheme="minorHAnsi" w:hAnsiTheme="minorHAnsi"/>
        </w:rPr>
      </w:pPr>
    </w:p>
    <w:p w14:paraId="3228F9DE" w14:textId="5AC29FC9" w:rsidR="00A97873" w:rsidRPr="00953CC0" w:rsidRDefault="00181824" w:rsidP="00A97873">
      <w:pPr>
        <w:pStyle w:val="CommentText"/>
        <w:jc w:val="both"/>
        <w:rPr>
          <w:rFonts w:asciiTheme="minorHAnsi" w:hAnsiTheme="minorHAnsi"/>
          <w:sz w:val="22"/>
          <w:szCs w:val="22"/>
        </w:rPr>
      </w:pPr>
      <w:r w:rsidRPr="00953CC0">
        <w:rPr>
          <w:rFonts w:asciiTheme="minorHAnsi" w:hAnsiTheme="minorHAnsi"/>
          <w:sz w:val="22"/>
          <w:szCs w:val="22"/>
        </w:rPr>
        <w:t xml:space="preserve">The Embassy played a role in the design phase, commissioned and followed up the appraisal. It </w:t>
      </w:r>
      <w:r w:rsidR="00433A4D" w:rsidRPr="00953CC0">
        <w:rPr>
          <w:rFonts w:asciiTheme="minorHAnsi" w:hAnsiTheme="minorHAnsi"/>
          <w:sz w:val="22"/>
          <w:szCs w:val="22"/>
        </w:rPr>
        <w:t xml:space="preserve">has also taken </w:t>
      </w:r>
      <w:r w:rsidRPr="00953CC0">
        <w:rPr>
          <w:rFonts w:asciiTheme="minorHAnsi" w:hAnsiTheme="minorHAnsi"/>
          <w:sz w:val="22"/>
          <w:szCs w:val="22"/>
        </w:rPr>
        <w:t xml:space="preserve">part in annual meetings – reviewing and commenting on narrative and financial reports and </w:t>
      </w:r>
      <w:r w:rsidR="00433A4D" w:rsidRPr="00953CC0">
        <w:rPr>
          <w:rFonts w:asciiTheme="minorHAnsi" w:hAnsiTheme="minorHAnsi"/>
          <w:sz w:val="22"/>
          <w:szCs w:val="22"/>
        </w:rPr>
        <w:t>plan</w:t>
      </w:r>
      <w:r w:rsidR="00C911AD" w:rsidRPr="00953CC0">
        <w:rPr>
          <w:rFonts w:asciiTheme="minorHAnsi" w:hAnsiTheme="minorHAnsi"/>
          <w:sz w:val="22"/>
          <w:szCs w:val="22"/>
        </w:rPr>
        <w:t>s</w:t>
      </w:r>
      <w:r w:rsidR="00433A4D" w:rsidRPr="00953CC0">
        <w:rPr>
          <w:rFonts w:asciiTheme="minorHAnsi" w:hAnsiTheme="minorHAnsi"/>
          <w:sz w:val="22"/>
          <w:szCs w:val="22"/>
        </w:rPr>
        <w:t xml:space="preserve"> and budgets</w:t>
      </w:r>
      <w:r w:rsidR="00C911AD" w:rsidRPr="00953CC0">
        <w:rPr>
          <w:rFonts w:asciiTheme="minorHAnsi" w:hAnsiTheme="minorHAnsi"/>
          <w:sz w:val="22"/>
          <w:szCs w:val="22"/>
        </w:rPr>
        <w:t xml:space="preserve"> for the upcoming year</w:t>
      </w:r>
      <w:r w:rsidR="00433A4D" w:rsidRPr="00953CC0">
        <w:rPr>
          <w:rFonts w:asciiTheme="minorHAnsi" w:hAnsiTheme="minorHAnsi"/>
          <w:sz w:val="22"/>
          <w:szCs w:val="22"/>
        </w:rPr>
        <w:t xml:space="preserve">. The Embassy has </w:t>
      </w:r>
      <w:r w:rsidR="003978B0" w:rsidRPr="00953CC0">
        <w:rPr>
          <w:rFonts w:asciiTheme="minorHAnsi" w:hAnsiTheme="minorHAnsi"/>
          <w:sz w:val="22"/>
          <w:szCs w:val="22"/>
        </w:rPr>
        <w:t xml:space="preserve">also </w:t>
      </w:r>
      <w:r w:rsidR="00433A4D" w:rsidRPr="00953CC0">
        <w:rPr>
          <w:rFonts w:asciiTheme="minorHAnsi" w:hAnsiTheme="minorHAnsi"/>
          <w:sz w:val="22"/>
          <w:szCs w:val="22"/>
        </w:rPr>
        <w:t>been</w:t>
      </w:r>
      <w:r w:rsidRPr="00953CC0">
        <w:rPr>
          <w:rFonts w:asciiTheme="minorHAnsi" w:hAnsiTheme="minorHAnsi"/>
          <w:sz w:val="22"/>
          <w:szCs w:val="22"/>
        </w:rPr>
        <w:t xml:space="preserve"> responsible for commissioning independent reviews and evaluation</w:t>
      </w:r>
      <w:r w:rsidR="00C911AD" w:rsidRPr="00953CC0">
        <w:rPr>
          <w:rFonts w:asciiTheme="minorHAnsi" w:hAnsiTheme="minorHAnsi"/>
          <w:sz w:val="22"/>
          <w:szCs w:val="22"/>
        </w:rPr>
        <w:t>s</w:t>
      </w:r>
      <w:r w:rsidRPr="00953CC0">
        <w:rPr>
          <w:rFonts w:asciiTheme="minorHAnsi" w:hAnsiTheme="minorHAnsi"/>
          <w:sz w:val="22"/>
          <w:szCs w:val="22"/>
        </w:rPr>
        <w:t>.</w:t>
      </w:r>
      <w:r w:rsidRPr="00953CC0">
        <w:rPr>
          <w:rFonts w:asciiTheme="minorHAnsi" w:hAnsiTheme="minorHAnsi"/>
        </w:rPr>
        <w:t xml:space="preserve"> </w:t>
      </w:r>
      <w:r w:rsidR="001201B1" w:rsidRPr="00953CC0">
        <w:rPr>
          <w:rFonts w:asciiTheme="minorHAnsi" w:hAnsiTheme="minorHAnsi"/>
          <w:sz w:val="22"/>
          <w:szCs w:val="22"/>
          <w:lang w:val="en-US"/>
        </w:rPr>
        <w:t>T</w:t>
      </w:r>
      <w:r w:rsidR="00A97873" w:rsidRPr="00953CC0">
        <w:rPr>
          <w:rFonts w:asciiTheme="minorHAnsi" w:hAnsiTheme="minorHAnsi"/>
          <w:sz w:val="22"/>
          <w:szCs w:val="22"/>
          <w:lang w:val="en-US"/>
        </w:rPr>
        <w:t>he Embassy played a</w:t>
      </w:r>
      <w:r w:rsidR="001201B1" w:rsidRPr="00953CC0">
        <w:rPr>
          <w:rFonts w:asciiTheme="minorHAnsi" w:hAnsiTheme="minorHAnsi"/>
          <w:sz w:val="22"/>
          <w:szCs w:val="22"/>
          <w:lang w:val="en-US"/>
        </w:rPr>
        <w:t xml:space="preserve">n important role </w:t>
      </w:r>
      <w:r w:rsidR="00A97873" w:rsidRPr="00953CC0">
        <w:rPr>
          <w:rFonts w:asciiTheme="minorHAnsi" w:hAnsiTheme="minorHAnsi"/>
          <w:sz w:val="22"/>
          <w:szCs w:val="22"/>
          <w:lang w:val="en-US"/>
        </w:rPr>
        <w:t xml:space="preserve">during project planning and changed “the approach </w:t>
      </w:r>
      <w:r w:rsidR="00A97873" w:rsidRPr="00953CC0">
        <w:rPr>
          <w:rFonts w:asciiTheme="minorHAnsi" w:hAnsiTheme="minorHAnsi"/>
          <w:sz w:val="22"/>
          <w:szCs w:val="22"/>
        </w:rPr>
        <w:t xml:space="preserve">from involvement of the private sector and focused the component 1 (farm component) into a pure training, trial and demonstration farm operated only by RIA-1“. RIA-1 as implementing agency then accepted a plan which was not originally designed. </w:t>
      </w:r>
    </w:p>
    <w:p w14:paraId="69067CC8" w14:textId="77777777" w:rsidR="00A97873" w:rsidRPr="00953CC0" w:rsidRDefault="00A97873" w:rsidP="00A97873">
      <w:pPr>
        <w:pStyle w:val="CommentText"/>
        <w:jc w:val="both"/>
        <w:rPr>
          <w:rFonts w:asciiTheme="minorHAnsi" w:hAnsiTheme="minorHAnsi"/>
          <w:sz w:val="22"/>
          <w:szCs w:val="22"/>
        </w:rPr>
      </w:pPr>
    </w:p>
    <w:p w14:paraId="38EDFB45" w14:textId="067F1B40" w:rsidR="00181824" w:rsidRPr="00D512CA" w:rsidRDefault="00181824" w:rsidP="00FE7302">
      <w:pPr>
        <w:pStyle w:val="Middelsrutenett21"/>
        <w:jc w:val="both"/>
      </w:pPr>
      <w:r w:rsidRPr="00953CC0">
        <w:rPr>
          <w:rFonts w:asciiTheme="minorHAnsi" w:hAnsiTheme="minorHAnsi"/>
        </w:rPr>
        <w:t xml:space="preserve">According to RIA-1, the Embassy has </w:t>
      </w:r>
      <w:r w:rsidR="003978B0" w:rsidRPr="00953CC0">
        <w:rPr>
          <w:rFonts w:asciiTheme="minorHAnsi" w:hAnsiTheme="minorHAnsi"/>
        </w:rPr>
        <w:t>b</w:t>
      </w:r>
      <w:r w:rsidRPr="00953CC0">
        <w:rPr>
          <w:rFonts w:asciiTheme="minorHAnsi" w:hAnsiTheme="minorHAnsi"/>
        </w:rPr>
        <w:t>een less involved in the third phase compare</w:t>
      </w:r>
      <w:r w:rsidR="00433A4D" w:rsidRPr="00953CC0">
        <w:rPr>
          <w:rFonts w:asciiTheme="minorHAnsi" w:hAnsiTheme="minorHAnsi"/>
        </w:rPr>
        <w:t>d to the first two phases</w:t>
      </w:r>
      <w:r w:rsidR="00C911AD" w:rsidRPr="00953CC0">
        <w:rPr>
          <w:rFonts w:asciiTheme="minorHAnsi" w:hAnsiTheme="minorHAnsi"/>
        </w:rPr>
        <w:t xml:space="preserve"> as it </w:t>
      </w:r>
      <w:r w:rsidR="00433A4D" w:rsidRPr="00953CC0">
        <w:rPr>
          <w:rFonts w:asciiTheme="minorHAnsi" w:hAnsiTheme="minorHAnsi"/>
        </w:rPr>
        <w:t xml:space="preserve">has </w:t>
      </w:r>
      <w:r w:rsidR="00DC7562" w:rsidRPr="00953CC0">
        <w:rPr>
          <w:rFonts w:asciiTheme="minorHAnsi" w:hAnsiTheme="minorHAnsi"/>
        </w:rPr>
        <w:t xml:space="preserve">now </w:t>
      </w:r>
      <w:r w:rsidR="00433A4D" w:rsidRPr="00953CC0">
        <w:rPr>
          <w:rFonts w:asciiTheme="minorHAnsi" w:hAnsiTheme="minorHAnsi"/>
        </w:rPr>
        <w:t xml:space="preserve">taken </w:t>
      </w:r>
      <w:r w:rsidR="003978B0" w:rsidRPr="00953CC0">
        <w:rPr>
          <w:rFonts w:asciiTheme="minorHAnsi" w:hAnsiTheme="minorHAnsi"/>
        </w:rPr>
        <w:t xml:space="preserve">more </w:t>
      </w:r>
      <w:r w:rsidR="00C911AD" w:rsidRPr="00953CC0">
        <w:rPr>
          <w:rFonts w:asciiTheme="minorHAnsi" w:hAnsiTheme="minorHAnsi"/>
        </w:rPr>
        <w:t xml:space="preserve">of a </w:t>
      </w:r>
      <w:r w:rsidRPr="00953CC0">
        <w:rPr>
          <w:rFonts w:asciiTheme="minorHAnsi" w:hAnsiTheme="minorHAnsi"/>
        </w:rPr>
        <w:t>hands-off approach. During the planni</w:t>
      </w:r>
      <w:r w:rsidR="00433A4D" w:rsidRPr="00953CC0">
        <w:rPr>
          <w:rFonts w:asciiTheme="minorHAnsi" w:hAnsiTheme="minorHAnsi"/>
        </w:rPr>
        <w:t xml:space="preserve">ng and design, the Embassy made </w:t>
      </w:r>
      <w:r w:rsidRPr="00953CC0">
        <w:rPr>
          <w:rFonts w:asciiTheme="minorHAnsi" w:hAnsiTheme="minorHAnsi"/>
        </w:rPr>
        <w:t>sure th</w:t>
      </w:r>
      <w:r w:rsidR="00433A4D" w:rsidRPr="00953CC0">
        <w:rPr>
          <w:rFonts w:asciiTheme="minorHAnsi" w:hAnsiTheme="minorHAnsi"/>
        </w:rPr>
        <w:t>at formal legal requirements were</w:t>
      </w:r>
      <w:r w:rsidRPr="00953CC0">
        <w:rPr>
          <w:rFonts w:asciiTheme="minorHAnsi" w:hAnsiTheme="minorHAnsi"/>
        </w:rPr>
        <w:t xml:space="preserve"> met, but there is no evidence that any s</w:t>
      </w:r>
      <w:r w:rsidR="00433A4D" w:rsidRPr="00953CC0">
        <w:rPr>
          <w:rFonts w:asciiTheme="minorHAnsi" w:hAnsiTheme="minorHAnsi"/>
        </w:rPr>
        <w:t>pecific guidelines and tools were</w:t>
      </w:r>
      <w:r w:rsidRPr="00953CC0">
        <w:rPr>
          <w:rFonts w:asciiTheme="minorHAnsi" w:hAnsiTheme="minorHAnsi"/>
        </w:rPr>
        <w:t xml:space="preserve"> used for reviewing aspects of capacity development or other programmatic issues. The Embassy h</w:t>
      </w:r>
      <w:r w:rsidR="000644EE" w:rsidRPr="00953CC0">
        <w:rPr>
          <w:rFonts w:asciiTheme="minorHAnsi" w:hAnsiTheme="minorHAnsi"/>
        </w:rPr>
        <w:t>as maintained informal dialogue</w:t>
      </w:r>
      <w:r w:rsidRPr="00953CC0">
        <w:rPr>
          <w:rFonts w:asciiTheme="minorHAnsi" w:hAnsiTheme="minorHAnsi"/>
        </w:rPr>
        <w:t xml:space="preserve">, </w:t>
      </w:r>
      <w:r w:rsidR="000644EE" w:rsidRPr="00953CC0">
        <w:rPr>
          <w:rFonts w:asciiTheme="minorHAnsi" w:hAnsiTheme="minorHAnsi"/>
        </w:rPr>
        <w:t xml:space="preserve">with RIA 1, but not played any active role. </w:t>
      </w:r>
      <w:r w:rsidR="00FE7302" w:rsidRPr="00953CC0">
        <w:rPr>
          <w:rFonts w:asciiTheme="minorHAnsi" w:hAnsiTheme="minorHAnsi"/>
        </w:rPr>
        <w:t xml:space="preserve">. </w:t>
      </w:r>
      <w:r w:rsidR="00C911AD" w:rsidRPr="00953CC0">
        <w:rPr>
          <w:rFonts w:asciiTheme="minorHAnsi" w:hAnsiTheme="minorHAnsi"/>
        </w:rPr>
        <w:t xml:space="preserve">Neither </w:t>
      </w:r>
      <w:r w:rsidR="00433A4D" w:rsidRPr="00953CC0">
        <w:rPr>
          <w:rFonts w:asciiTheme="minorHAnsi" w:hAnsiTheme="minorHAnsi"/>
        </w:rPr>
        <w:t xml:space="preserve">coordination </w:t>
      </w:r>
      <w:r w:rsidR="00C911AD" w:rsidRPr="00953CC0">
        <w:rPr>
          <w:rFonts w:asciiTheme="minorHAnsi" w:hAnsiTheme="minorHAnsi"/>
        </w:rPr>
        <w:t xml:space="preserve">arrangements </w:t>
      </w:r>
      <w:r w:rsidR="00433A4D" w:rsidRPr="00953CC0">
        <w:rPr>
          <w:rFonts w:asciiTheme="minorHAnsi" w:hAnsiTheme="minorHAnsi"/>
        </w:rPr>
        <w:t xml:space="preserve">with other donors </w:t>
      </w:r>
      <w:r w:rsidR="00C911AD" w:rsidRPr="00953CC0">
        <w:rPr>
          <w:rFonts w:asciiTheme="minorHAnsi" w:hAnsiTheme="minorHAnsi"/>
        </w:rPr>
        <w:t xml:space="preserve">involved in </w:t>
      </w:r>
      <w:r w:rsidR="00433A4D" w:rsidRPr="00953CC0">
        <w:rPr>
          <w:rFonts w:asciiTheme="minorHAnsi" w:hAnsiTheme="minorHAnsi"/>
        </w:rPr>
        <w:t xml:space="preserve">the fisheries sector </w:t>
      </w:r>
      <w:r w:rsidR="00C911AD" w:rsidRPr="00953CC0">
        <w:rPr>
          <w:rFonts w:asciiTheme="minorHAnsi" w:hAnsiTheme="minorHAnsi"/>
        </w:rPr>
        <w:t>n</w:t>
      </w:r>
      <w:r w:rsidR="00433A4D" w:rsidRPr="00953CC0">
        <w:rPr>
          <w:rFonts w:asciiTheme="minorHAnsi" w:hAnsiTheme="minorHAnsi"/>
        </w:rPr>
        <w:t>or policy dialogue with the relevant sector ministry</w:t>
      </w:r>
      <w:r w:rsidR="004A1AD5" w:rsidRPr="00953CC0">
        <w:rPr>
          <w:rFonts w:asciiTheme="minorHAnsi" w:hAnsiTheme="minorHAnsi"/>
        </w:rPr>
        <w:t xml:space="preserve"> </w:t>
      </w:r>
      <w:r w:rsidR="00C911AD" w:rsidRPr="00953CC0">
        <w:rPr>
          <w:rFonts w:asciiTheme="minorHAnsi" w:hAnsiTheme="minorHAnsi"/>
        </w:rPr>
        <w:t xml:space="preserve">were </w:t>
      </w:r>
      <w:r w:rsidR="004A1AD5" w:rsidRPr="00953CC0">
        <w:rPr>
          <w:rFonts w:asciiTheme="minorHAnsi" w:hAnsiTheme="minorHAnsi"/>
        </w:rPr>
        <w:t xml:space="preserve">reflected in the design </w:t>
      </w:r>
      <w:r w:rsidR="00C911AD" w:rsidRPr="00953CC0">
        <w:rPr>
          <w:rFonts w:asciiTheme="minorHAnsi" w:hAnsiTheme="minorHAnsi"/>
        </w:rPr>
        <w:t xml:space="preserve">or </w:t>
      </w:r>
      <w:r w:rsidR="004A1AD5" w:rsidRPr="00953CC0">
        <w:rPr>
          <w:rFonts w:asciiTheme="minorHAnsi" w:hAnsiTheme="minorHAnsi"/>
        </w:rPr>
        <w:t xml:space="preserve">implementation </w:t>
      </w:r>
      <w:r w:rsidR="00C911AD" w:rsidRPr="00953CC0">
        <w:rPr>
          <w:rFonts w:asciiTheme="minorHAnsi" w:hAnsiTheme="minorHAnsi"/>
        </w:rPr>
        <w:t>plans</w:t>
      </w:r>
      <w:r w:rsidR="00433A4D" w:rsidRPr="00953CC0">
        <w:rPr>
          <w:rFonts w:asciiTheme="minorHAnsi" w:hAnsiTheme="minorHAnsi"/>
        </w:rPr>
        <w:t xml:space="preserve">. </w:t>
      </w:r>
      <w:r w:rsidR="004A1AD5" w:rsidRPr="00953CC0">
        <w:rPr>
          <w:rFonts w:asciiTheme="minorHAnsi" w:hAnsiTheme="minorHAnsi"/>
        </w:rPr>
        <w:t xml:space="preserve">Although the Embassy undertook </w:t>
      </w:r>
      <w:r w:rsidR="005410BB" w:rsidRPr="00953CC0">
        <w:rPr>
          <w:rFonts w:asciiTheme="minorHAnsi" w:hAnsiTheme="minorHAnsi"/>
        </w:rPr>
        <w:t xml:space="preserve">regular </w:t>
      </w:r>
      <w:r w:rsidR="004A1AD5" w:rsidRPr="00953CC0">
        <w:rPr>
          <w:rFonts w:asciiTheme="minorHAnsi" w:hAnsiTheme="minorHAnsi"/>
        </w:rPr>
        <w:t xml:space="preserve">discussions with </w:t>
      </w:r>
      <w:r w:rsidR="0047514A" w:rsidRPr="00953CC0">
        <w:rPr>
          <w:rFonts w:asciiTheme="minorHAnsi" w:hAnsiTheme="minorHAnsi"/>
        </w:rPr>
        <w:t xml:space="preserve">MPI </w:t>
      </w:r>
      <w:r w:rsidR="00D2184C" w:rsidRPr="00953CC0">
        <w:rPr>
          <w:rFonts w:asciiTheme="minorHAnsi" w:hAnsiTheme="minorHAnsi"/>
        </w:rPr>
        <w:t xml:space="preserve">which is in charge of all ODA projects </w:t>
      </w:r>
      <w:r w:rsidR="0047514A" w:rsidRPr="00953CC0">
        <w:rPr>
          <w:rFonts w:asciiTheme="minorHAnsi" w:hAnsiTheme="minorHAnsi"/>
        </w:rPr>
        <w:t xml:space="preserve">and </w:t>
      </w:r>
      <w:r w:rsidR="004A1AD5" w:rsidRPr="00953CC0">
        <w:rPr>
          <w:rFonts w:asciiTheme="minorHAnsi" w:hAnsiTheme="minorHAnsi"/>
        </w:rPr>
        <w:t xml:space="preserve">line ministries such as MOFI/MARD, MOET, MOST, MOIT, </w:t>
      </w:r>
      <w:r w:rsidR="005410BB" w:rsidRPr="00953CC0">
        <w:rPr>
          <w:rFonts w:asciiTheme="minorHAnsi" w:hAnsiTheme="minorHAnsi"/>
        </w:rPr>
        <w:t xml:space="preserve">MONRE, </w:t>
      </w:r>
      <w:r w:rsidR="004A1AD5" w:rsidRPr="00953CC0">
        <w:rPr>
          <w:rFonts w:asciiTheme="minorHAnsi" w:hAnsiTheme="minorHAnsi"/>
        </w:rPr>
        <w:t xml:space="preserve">there has been no </w:t>
      </w:r>
      <w:r w:rsidR="002C4DBE" w:rsidRPr="00953CC0">
        <w:rPr>
          <w:rFonts w:asciiTheme="minorHAnsi" w:hAnsiTheme="minorHAnsi"/>
        </w:rPr>
        <w:t xml:space="preserve">dialogue agenda </w:t>
      </w:r>
      <w:r w:rsidR="00C911AD" w:rsidRPr="00953CC0">
        <w:rPr>
          <w:rFonts w:asciiTheme="minorHAnsi" w:hAnsiTheme="minorHAnsi"/>
        </w:rPr>
        <w:t xml:space="preserve">arising from </w:t>
      </w:r>
      <w:r w:rsidR="002C4DBE" w:rsidRPr="00953CC0">
        <w:rPr>
          <w:rFonts w:asciiTheme="minorHAnsi" w:hAnsiTheme="minorHAnsi"/>
        </w:rPr>
        <w:t>lessons/results from the project.</w:t>
      </w:r>
      <w:r w:rsidR="005410BB" w:rsidRPr="00953CC0">
        <w:rPr>
          <w:rFonts w:asciiTheme="minorHAnsi" w:hAnsiTheme="minorHAnsi"/>
        </w:rPr>
        <w:t xml:space="preserve"> Specifically, there was no Embassy discussion at</w:t>
      </w:r>
      <w:r w:rsidR="005410BB" w:rsidRPr="00D512CA">
        <w:t xml:space="preserve"> sector </w:t>
      </w:r>
      <w:r w:rsidR="005410BB" w:rsidRPr="00D512CA">
        <w:lastRenderedPageBreak/>
        <w:t xml:space="preserve">level about the </w:t>
      </w:r>
      <w:r w:rsidR="003E2685" w:rsidRPr="00D512CA">
        <w:t xml:space="preserve">relation between </w:t>
      </w:r>
      <w:r w:rsidR="005410BB" w:rsidRPr="00D512CA">
        <w:t xml:space="preserve">capacity needs of the fisheries industry and the </w:t>
      </w:r>
      <w:r w:rsidR="003E2685" w:rsidRPr="00D512CA">
        <w:t xml:space="preserve">research portfolio, or the </w:t>
      </w:r>
      <w:r w:rsidR="005410BB" w:rsidRPr="00D512CA">
        <w:t xml:space="preserve">curriculum for higher education and vocational training. </w:t>
      </w:r>
      <w:r w:rsidR="000644EE">
        <w:rPr>
          <w:rStyle w:val="FootnoteReference"/>
        </w:rPr>
        <w:footnoteReference w:id="12"/>
      </w:r>
    </w:p>
    <w:p w14:paraId="0B3BD79B" w14:textId="77777777" w:rsidR="00A21237" w:rsidRPr="00D512CA" w:rsidRDefault="00A21237" w:rsidP="00B729F2">
      <w:pPr>
        <w:rPr>
          <w:b/>
        </w:rPr>
      </w:pPr>
      <w:bookmarkStart w:id="38" w:name="_Toc263493501"/>
    </w:p>
    <w:p w14:paraId="11CB19F2" w14:textId="77777777" w:rsidR="00B729F2" w:rsidRPr="00D512CA" w:rsidRDefault="00B729F2" w:rsidP="00B729F2">
      <w:pPr>
        <w:rPr>
          <w:b/>
        </w:rPr>
      </w:pPr>
      <w:r w:rsidRPr="00D512CA">
        <w:rPr>
          <w:b/>
        </w:rPr>
        <w:t>Role and importance of Norwegian partners</w:t>
      </w:r>
      <w:bookmarkEnd w:id="38"/>
    </w:p>
    <w:p w14:paraId="37AF1B14" w14:textId="41A310FB" w:rsidR="0097070B" w:rsidRPr="00D512CA" w:rsidRDefault="003978B0" w:rsidP="00B729F2">
      <w:pPr>
        <w:jc w:val="both"/>
      </w:pPr>
      <w:r w:rsidRPr="00D512CA">
        <w:t>Norwegian</w:t>
      </w:r>
      <w:r w:rsidR="00B729F2" w:rsidRPr="00D512CA">
        <w:t xml:space="preserve"> partner</w:t>
      </w:r>
      <w:r w:rsidR="0097070B" w:rsidRPr="00D512CA">
        <w:t>s provided, first and foremost</w:t>
      </w:r>
      <w:r w:rsidR="007149F8" w:rsidRPr="00D512CA">
        <w:t>,</w:t>
      </w:r>
      <w:r w:rsidR="0097070B" w:rsidRPr="00D512CA">
        <w:t xml:space="preserve"> short-term training and technical support </w:t>
      </w:r>
      <w:r w:rsidR="007149F8" w:rsidRPr="00D512CA">
        <w:t>for</w:t>
      </w:r>
      <w:r w:rsidR="0097070B" w:rsidRPr="00D512CA">
        <w:t xml:space="preserve"> trials and demonstrations</w:t>
      </w:r>
      <w:r w:rsidRPr="00D512CA">
        <w:t xml:space="preserve"> at RIA-1</w:t>
      </w:r>
      <w:r w:rsidR="0097070B" w:rsidRPr="00D512CA">
        <w:t xml:space="preserve">, but also </w:t>
      </w:r>
      <w:r w:rsidR="00B729F2" w:rsidRPr="00D512CA">
        <w:t>supervision</w:t>
      </w:r>
      <w:r w:rsidR="0097070B" w:rsidRPr="00D512CA">
        <w:t xml:space="preserve"> to doctoral students. </w:t>
      </w:r>
      <w:r w:rsidR="00B729F2" w:rsidRPr="00D512CA">
        <w:t>The benefits were fel</w:t>
      </w:r>
      <w:r w:rsidR="0097070B" w:rsidRPr="00D512CA">
        <w:t>t on both sides. On the Norwegian</w:t>
      </w:r>
      <w:r w:rsidR="00B729F2" w:rsidRPr="00D512CA">
        <w:t xml:space="preserve"> side, there was increased understanding of developing country perspective</w:t>
      </w:r>
      <w:r w:rsidR="007149F8" w:rsidRPr="00D512CA">
        <w:t>s</w:t>
      </w:r>
      <w:r w:rsidR="00B729F2" w:rsidRPr="00D512CA">
        <w:t>. Good PhD</w:t>
      </w:r>
      <w:r w:rsidR="0097070B" w:rsidRPr="00D512CA">
        <w:t xml:space="preserve"> candidates w</w:t>
      </w:r>
      <w:r w:rsidR="007149F8" w:rsidRPr="00D512CA">
        <w:t>as</w:t>
      </w:r>
      <w:r w:rsidR="0097070B" w:rsidRPr="00D512CA">
        <w:t xml:space="preserve"> on the Norwegian</w:t>
      </w:r>
      <w:r w:rsidR="00542CB1" w:rsidRPr="00D512CA">
        <w:t xml:space="preserve"> list of benefits</w:t>
      </w:r>
      <w:r w:rsidR="00B729F2" w:rsidRPr="00D512CA">
        <w:t xml:space="preserve"> a</w:t>
      </w:r>
      <w:r w:rsidR="007149F8" w:rsidRPr="00D512CA">
        <w:t xml:space="preserve">s well as </w:t>
      </w:r>
      <w:r w:rsidR="00B729F2" w:rsidRPr="00D512CA">
        <w:t>the publishing activity, al</w:t>
      </w:r>
      <w:r w:rsidR="007149F8" w:rsidRPr="00D512CA">
        <w:t xml:space="preserve">though it was </w:t>
      </w:r>
      <w:r w:rsidR="00B729F2" w:rsidRPr="00D512CA">
        <w:t>not as active as it cou</w:t>
      </w:r>
      <w:r w:rsidR="0097070B" w:rsidRPr="00D512CA">
        <w:t xml:space="preserve">ld have been. </w:t>
      </w:r>
    </w:p>
    <w:p w14:paraId="53AE90A7" w14:textId="77777777" w:rsidR="0097070B" w:rsidRPr="00D512CA" w:rsidRDefault="0097070B" w:rsidP="00B729F2">
      <w:pPr>
        <w:jc w:val="both"/>
      </w:pPr>
    </w:p>
    <w:p w14:paraId="6AF02DF5" w14:textId="1C99494E" w:rsidR="0097070B" w:rsidRPr="00D512CA" w:rsidRDefault="00B729F2" w:rsidP="00B729F2">
      <w:pPr>
        <w:jc w:val="both"/>
      </w:pPr>
      <w:r w:rsidRPr="00D512CA">
        <w:t>Four important aspects of the sandwich programme for doctoral students were</w:t>
      </w:r>
      <w:r w:rsidR="007149F8" w:rsidRPr="00D512CA">
        <w:t>: the</w:t>
      </w:r>
      <w:r w:rsidRPr="00D512CA">
        <w:t xml:space="preserve"> uninterrupted time for well supervised research with no teaching obligations; </w:t>
      </w:r>
      <w:r w:rsidR="007149F8" w:rsidRPr="00D512CA">
        <w:t xml:space="preserve">the </w:t>
      </w:r>
      <w:r w:rsidRPr="00D512CA">
        <w:t>international environment with plenty of chances for networking</w:t>
      </w:r>
      <w:r w:rsidR="00FC13EF">
        <w:t>,</w:t>
      </w:r>
      <w:r w:rsidRPr="00D512CA">
        <w:t xml:space="preserve"> access to article databases they could not access previously; and access to laboratories and equipment </w:t>
      </w:r>
      <w:r w:rsidR="00542CB1" w:rsidRPr="00D512CA">
        <w:t xml:space="preserve">not available at RIA-1. </w:t>
      </w:r>
    </w:p>
    <w:p w14:paraId="1B20014C" w14:textId="77777777" w:rsidR="00B729F2" w:rsidRPr="00D512CA" w:rsidRDefault="00B729F2" w:rsidP="00B729F2">
      <w:pPr>
        <w:jc w:val="both"/>
      </w:pPr>
    </w:p>
    <w:p w14:paraId="35DE8CAA" w14:textId="61E6AEBB" w:rsidR="00B729F2" w:rsidRPr="00D512CA" w:rsidRDefault="00B729F2" w:rsidP="0097070B">
      <w:pPr>
        <w:jc w:val="both"/>
      </w:pPr>
      <w:r w:rsidRPr="00D512CA">
        <w:t>The importance of the sandwich programme to quality of research and doctoral degrees was emphasi</w:t>
      </w:r>
      <w:r w:rsidR="0097070B" w:rsidRPr="00D512CA">
        <w:t>zed</w:t>
      </w:r>
      <w:r w:rsidRPr="00D512CA">
        <w:t xml:space="preserve">. Exposure to different academic environments was highly </w:t>
      </w:r>
      <w:r w:rsidR="007149F8" w:rsidRPr="00D512CA">
        <w:t>valued</w:t>
      </w:r>
      <w:r w:rsidRPr="00D512CA">
        <w:t xml:space="preserve">, as it </w:t>
      </w:r>
      <w:r w:rsidR="007149F8" w:rsidRPr="00D512CA">
        <w:t xml:space="preserve">was seen as </w:t>
      </w:r>
      <w:r w:rsidRPr="00D512CA">
        <w:t>essential for new perspectives, learning new practic</w:t>
      </w:r>
      <w:r w:rsidR="007149F8" w:rsidRPr="00D512CA">
        <w:t>es</w:t>
      </w:r>
      <w:r w:rsidRPr="00D512CA">
        <w:t>, and gaining important insights into how to develop one’</w:t>
      </w:r>
      <w:r w:rsidR="0097070B" w:rsidRPr="00D512CA">
        <w:t>s own institution</w:t>
      </w:r>
      <w:r w:rsidRPr="00D512CA">
        <w:t>.</w:t>
      </w:r>
    </w:p>
    <w:p w14:paraId="35C7173F" w14:textId="1437190B" w:rsidR="00DF66CB" w:rsidRPr="00D512CA" w:rsidRDefault="00BA3245" w:rsidP="00DF66CB">
      <w:pPr>
        <w:pStyle w:val="Heading2"/>
      </w:pPr>
      <w:bookmarkStart w:id="39" w:name="_Toc285096916"/>
      <w:bookmarkStart w:id="40" w:name="_Toc303703558"/>
      <w:r w:rsidRPr="00D512CA">
        <w:t>6.2 Results</w:t>
      </w:r>
      <w:r w:rsidR="00DF66CB" w:rsidRPr="00D512CA">
        <w:t xml:space="preserve"> verification and measurement</w:t>
      </w:r>
      <w:bookmarkEnd w:id="39"/>
      <w:bookmarkEnd w:id="40"/>
    </w:p>
    <w:p w14:paraId="31D39C49" w14:textId="5A2E6FE5" w:rsidR="008A2EA2" w:rsidRPr="00D512CA" w:rsidRDefault="008A2EA2" w:rsidP="00DF66CB">
      <w:pPr>
        <w:jc w:val="both"/>
      </w:pPr>
      <w:r w:rsidRPr="00D512CA">
        <w:t xml:space="preserve">There are gaps and limitations in the M&amp;E system of the project. </w:t>
      </w:r>
      <w:r w:rsidR="000923D2" w:rsidRPr="00D512CA">
        <w:t xml:space="preserve">A </w:t>
      </w:r>
      <w:r w:rsidRPr="00D512CA">
        <w:t xml:space="preserve">mid-term review of phase 2 </w:t>
      </w:r>
      <w:r w:rsidR="007149F8" w:rsidRPr="00D512CA">
        <w:t xml:space="preserve">was conducted </w:t>
      </w:r>
      <w:r w:rsidRPr="00D512CA">
        <w:t xml:space="preserve">and a final progress report </w:t>
      </w:r>
      <w:r w:rsidR="007149F8" w:rsidRPr="00D512CA">
        <w:t xml:space="preserve">was prepared </w:t>
      </w:r>
      <w:r w:rsidRPr="00D512CA">
        <w:t xml:space="preserve">after phase 2. A mid-term review </w:t>
      </w:r>
      <w:r w:rsidR="007149F8" w:rsidRPr="00D512CA">
        <w:t xml:space="preserve">of phase 3 </w:t>
      </w:r>
      <w:r w:rsidRPr="00D512CA">
        <w:t xml:space="preserve">will be carried out later this year (2015). </w:t>
      </w:r>
      <w:r w:rsidR="000923D2" w:rsidRPr="00D512CA">
        <w:t>T</w:t>
      </w:r>
      <w:r w:rsidRPr="00D512CA">
        <w:t>here is a weak documentation and assessment of the design, implementation and results of the project</w:t>
      </w:r>
      <w:r w:rsidR="006E3C2F" w:rsidRPr="00D512CA">
        <w:t xml:space="preserve"> including the capacity development aspects.</w:t>
      </w:r>
    </w:p>
    <w:p w14:paraId="1E1F728A" w14:textId="77777777" w:rsidR="00A932DB" w:rsidRPr="00D512CA" w:rsidRDefault="00A932DB" w:rsidP="00DF66CB">
      <w:pPr>
        <w:jc w:val="both"/>
      </w:pPr>
    </w:p>
    <w:p w14:paraId="3779DFB1" w14:textId="3D3C3658" w:rsidR="00A932DB" w:rsidRPr="00D512CA" w:rsidRDefault="00A932DB" w:rsidP="00A932DB">
      <w:pPr>
        <w:jc w:val="both"/>
      </w:pPr>
      <w:r w:rsidRPr="00D512CA">
        <w:t>Indicators were identified in the project proposal, but no monitoring system was described – how and when data and information would be collected.</w:t>
      </w:r>
      <w:r w:rsidR="00770EE6">
        <w:rPr>
          <w:rStyle w:val="FootnoteReference"/>
        </w:rPr>
        <w:footnoteReference w:id="13"/>
      </w:r>
      <w:r w:rsidRPr="00D512CA">
        <w:t xml:space="preserve"> What </w:t>
      </w:r>
      <w:r w:rsidR="00DC63A6" w:rsidRPr="00D512CA">
        <w:t>w</w:t>
      </w:r>
      <w:r w:rsidR="007149F8" w:rsidRPr="00D512CA">
        <w:t>as</w:t>
      </w:r>
      <w:r w:rsidRPr="00D512CA">
        <w:t xml:space="preserve"> missing were the procedures</w:t>
      </w:r>
      <w:r w:rsidR="0097070B" w:rsidRPr="00D512CA">
        <w:t xml:space="preserve"> and capacity</w:t>
      </w:r>
      <w:r w:rsidRPr="00D512CA">
        <w:t xml:space="preserve"> for recording progress on project indicators</w:t>
      </w:r>
      <w:r w:rsidR="00A21237" w:rsidRPr="00D512CA">
        <w:rPr>
          <w:rStyle w:val="FootnoteReference"/>
        </w:rPr>
        <w:footnoteReference w:id="14"/>
      </w:r>
      <w:r w:rsidRPr="00D512CA">
        <w:t xml:space="preserve">. </w:t>
      </w:r>
    </w:p>
    <w:p w14:paraId="59874EAF" w14:textId="77777777" w:rsidR="00A932DB" w:rsidRPr="00D512CA" w:rsidRDefault="00A932DB" w:rsidP="00A932DB">
      <w:pPr>
        <w:jc w:val="both"/>
      </w:pPr>
    </w:p>
    <w:p w14:paraId="36E2710F" w14:textId="77777777" w:rsidR="00DF66CB" w:rsidRPr="00D512CA" w:rsidRDefault="00DF66CB" w:rsidP="00DF66CB">
      <w:pPr>
        <w:jc w:val="both"/>
      </w:pPr>
      <w:r w:rsidRPr="00D512CA">
        <w:t>The development objective</w:t>
      </w:r>
      <w:r w:rsidR="00A932DB" w:rsidRPr="00D512CA">
        <w:t xml:space="preserve"> for phase 3 is b</w:t>
      </w:r>
      <w:r w:rsidRPr="00D512CA">
        <w:t>road</w:t>
      </w:r>
      <w:r w:rsidR="009E347A" w:rsidRPr="00D512CA">
        <w:t>.</w:t>
      </w:r>
      <w:r w:rsidRPr="00D512CA">
        <w:t xml:space="preserve"> </w:t>
      </w:r>
      <w:r w:rsidR="009E347A" w:rsidRPr="00D512CA">
        <w:t>T</w:t>
      </w:r>
      <w:r w:rsidRPr="00D512CA">
        <w:t>he immediate objective is a logical extension of the development objective.</w:t>
      </w:r>
      <w:r w:rsidR="009E347A" w:rsidRPr="00D512CA">
        <w:t xml:space="preserve"> </w:t>
      </w:r>
      <w:r w:rsidRPr="00D512CA">
        <w:t xml:space="preserve">The </w:t>
      </w:r>
      <w:r w:rsidR="009E347A" w:rsidRPr="00D512CA">
        <w:t>i</w:t>
      </w:r>
      <w:r w:rsidRPr="00D512CA">
        <w:t xml:space="preserve">ndicators chosen for the development objective and the immediate objective are </w:t>
      </w:r>
      <w:r w:rsidR="00542CB1" w:rsidRPr="00D512CA">
        <w:t xml:space="preserve">all </w:t>
      </w:r>
      <w:r w:rsidR="009E347A" w:rsidRPr="00D512CA">
        <w:t xml:space="preserve">relevant and measurable. </w:t>
      </w:r>
      <w:r w:rsidR="00A932DB" w:rsidRPr="00D512CA">
        <w:t xml:space="preserve">We acknowledge that it </w:t>
      </w:r>
      <w:r w:rsidRPr="00D512CA">
        <w:t xml:space="preserve">is difficult to establish workable indicators </w:t>
      </w:r>
      <w:r w:rsidR="00A932DB" w:rsidRPr="00D512CA">
        <w:t xml:space="preserve">for the </w:t>
      </w:r>
      <w:r w:rsidRPr="00D512CA">
        <w:t>development objective</w:t>
      </w:r>
      <w:r w:rsidR="00A932DB" w:rsidRPr="00D512CA">
        <w:t>. N</w:t>
      </w:r>
      <w:r w:rsidRPr="00D512CA">
        <w:t xml:space="preserve">o single </w:t>
      </w:r>
      <w:r w:rsidR="00A932DB" w:rsidRPr="00D512CA">
        <w:t xml:space="preserve">project or </w:t>
      </w:r>
      <w:r w:rsidRPr="00D512CA">
        <w:t xml:space="preserve">activity can be ascribed as the reason for success. The development of coastal economies will be the result of a number of </w:t>
      </w:r>
      <w:r w:rsidR="00542CB1" w:rsidRPr="00D512CA">
        <w:t>interventions and</w:t>
      </w:r>
      <w:r w:rsidR="00A932DB" w:rsidRPr="00D512CA">
        <w:t xml:space="preserve"> </w:t>
      </w:r>
      <w:r w:rsidRPr="00D512CA">
        <w:t xml:space="preserve">not one single programme or initiative. </w:t>
      </w:r>
    </w:p>
    <w:p w14:paraId="28180BFD" w14:textId="77777777" w:rsidR="00DF66CB" w:rsidRPr="00D512CA" w:rsidRDefault="00DF66CB" w:rsidP="00DF66CB">
      <w:pPr>
        <w:jc w:val="both"/>
      </w:pPr>
    </w:p>
    <w:p w14:paraId="7DEBD3DF" w14:textId="322FFCD0" w:rsidR="00DF66CB" w:rsidRPr="00D512CA" w:rsidRDefault="00A932DB" w:rsidP="00DF66CB">
      <w:pPr>
        <w:jc w:val="both"/>
      </w:pPr>
      <w:r w:rsidRPr="00D512CA">
        <w:t xml:space="preserve">It is more problematic that </w:t>
      </w:r>
      <w:r w:rsidR="009E347A" w:rsidRPr="00D512CA">
        <w:t xml:space="preserve">targets and indicators have </w:t>
      </w:r>
      <w:r w:rsidRPr="00D512CA">
        <w:t xml:space="preserve">not </w:t>
      </w:r>
      <w:r w:rsidR="009E347A" w:rsidRPr="00D512CA">
        <w:t xml:space="preserve">been used for regular and systematic monitoring of </w:t>
      </w:r>
      <w:r w:rsidR="00196323" w:rsidRPr="00D512CA">
        <w:t>progress</w:t>
      </w:r>
      <w:r w:rsidRPr="00D512CA">
        <w:t xml:space="preserve"> and achievements</w:t>
      </w:r>
      <w:r w:rsidR="00196323" w:rsidRPr="00D512CA">
        <w:t xml:space="preserve">. </w:t>
      </w:r>
      <w:r w:rsidRPr="00D512CA">
        <w:t xml:space="preserve">There </w:t>
      </w:r>
      <w:r w:rsidR="0097070B" w:rsidRPr="00D512CA">
        <w:t xml:space="preserve">is no M&amp;E unit in the project </w:t>
      </w:r>
      <w:r w:rsidRPr="00D512CA">
        <w:t xml:space="preserve">or staff responsible for </w:t>
      </w:r>
      <w:r w:rsidRPr="00D512CA">
        <w:lastRenderedPageBreak/>
        <w:t xml:space="preserve">monitoring. </w:t>
      </w:r>
      <w:r w:rsidR="00196323" w:rsidRPr="00D512CA">
        <w:t xml:space="preserve">Monitoring is </w:t>
      </w:r>
      <w:r w:rsidRPr="00D512CA">
        <w:t xml:space="preserve">perceived as </w:t>
      </w:r>
      <w:r w:rsidR="00196323" w:rsidRPr="00D512CA">
        <w:t>supervision and review of the project by management</w:t>
      </w:r>
      <w:r w:rsidRPr="00D512CA">
        <w:t xml:space="preserve"> more than regular collection of data</w:t>
      </w:r>
      <w:r w:rsidR="00196323" w:rsidRPr="00D512CA">
        <w:t xml:space="preserve">.  </w:t>
      </w:r>
      <w:r w:rsidR="009D29BF">
        <w:rPr>
          <w:rStyle w:val="FootnoteReference"/>
        </w:rPr>
        <w:footnoteReference w:id="15"/>
      </w:r>
    </w:p>
    <w:p w14:paraId="5B2C0CAB" w14:textId="05E0CBFA" w:rsidR="00EB4B00" w:rsidRPr="00D512CA" w:rsidRDefault="00BA3245" w:rsidP="00EB4B00">
      <w:pPr>
        <w:pStyle w:val="Heading2"/>
      </w:pPr>
      <w:r w:rsidRPr="00D512CA">
        <w:t>6.3 Efficiency</w:t>
      </w:r>
    </w:p>
    <w:p w14:paraId="43EEE34C" w14:textId="61F4157A" w:rsidR="00DF66CB" w:rsidRPr="00D512CA" w:rsidRDefault="00E6008D" w:rsidP="00E6008D">
      <w:pPr>
        <w:jc w:val="both"/>
      </w:pPr>
      <w:r w:rsidRPr="00D512CA">
        <w:t>We have not been able to assess issues of efficiency in any detail</w:t>
      </w:r>
      <w:r w:rsidR="00215659" w:rsidRPr="00D512CA">
        <w:t>, although p</w:t>
      </w:r>
      <w:r w:rsidR="00F6490F" w:rsidRPr="00D512CA">
        <w:t>revi</w:t>
      </w:r>
      <w:r w:rsidRPr="00D512CA">
        <w:t>ous evaluations</w:t>
      </w:r>
      <w:r w:rsidR="00F6490F" w:rsidRPr="00D512CA">
        <w:t xml:space="preserve"> we</w:t>
      </w:r>
      <w:r w:rsidRPr="00D512CA">
        <w:t>re positive on efficiency. The sector evaluation of fisheries (2008) concluded that</w:t>
      </w:r>
      <w:r w:rsidR="00F6490F" w:rsidRPr="00D512CA">
        <w:t xml:space="preserve"> projects</w:t>
      </w:r>
      <w:r w:rsidRPr="00D512CA">
        <w:t xml:space="preserve"> in fisheries </w:t>
      </w:r>
      <w:r w:rsidR="00F6490F" w:rsidRPr="00D512CA">
        <w:t>in Vietnam have been efficiently implemented. They have clear management structures, with th</w:t>
      </w:r>
      <w:r w:rsidRPr="00D512CA">
        <w:t>ose involved having a good</w:t>
      </w:r>
      <w:r w:rsidR="00F6490F" w:rsidRPr="00D512CA">
        <w:t xml:space="preserve"> understanding of their roles and responsibilities. </w:t>
      </w:r>
      <w:r w:rsidR="00A21237" w:rsidRPr="00D512CA">
        <w:t xml:space="preserve"> </w:t>
      </w:r>
    </w:p>
    <w:p w14:paraId="3E92B905" w14:textId="77777777" w:rsidR="006E3C2F" w:rsidRPr="00D512CA" w:rsidRDefault="006E3C2F" w:rsidP="00E6008D">
      <w:pPr>
        <w:jc w:val="both"/>
      </w:pPr>
    </w:p>
    <w:p w14:paraId="1DD0C990" w14:textId="64CF173E" w:rsidR="006E3C2F" w:rsidRPr="00D512CA" w:rsidRDefault="006E3C2F" w:rsidP="00E6008D">
      <w:pPr>
        <w:jc w:val="both"/>
      </w:pPr>
      <w:r w:rsidRPr="00D512CA">
        <w:t>The cost effectiveness of the institutional collaboration with Norwegian universities is another broader question discussed more in depth in the Nha Trang University</w:t>
      </w:r>
      <w:r w:rsidR="007149F8" w:rsidRPr="00D512CA">
        <w:t xml:space="preserve"> case study</w:t>
      </w:r>
      <w:r w:rsidRPr="00D512CA">
        <w:t>. Collaboration with Norwegian institutions is costly, but perceived by RIA-1 as part of the project with Norway.</w:t>
      </w:r>
      <w:r w:rsidR="00A21237" w:rsidRPr="00D512CA">
        <w:t xml:space="preserve"> It should also be mentioned that the cost of technical assistance has decreased over time. It was </w:t>
      </w:r>
      <w:r w:rsidR="007406A7" w:rsidRPr="00D512CA">
        <w:t xml:space="preserve">35% </w:t>
      </w:r>
      <w:r w:rsidR="007149F8" w:rsidRPr="00D512CA">
        <w:t xml:space="preserve">of the overall budget </w:t>
      </w:r>
      <w:r w:rsidR="007406A7" w:rsidRPr="00D512CA">
        <w:t xml:space="preserve">in phase 1, 25% in phase 2 and 16% in phase 3. </w:t>
      </w:r>
      <w:r w:rsidRPr="00D512CA">
        <w:t xml:space="preserve">   </w:t>
      </w:r>
    </w:p>
    <w:p w14:paraId="6DD15D7F" w14:textId="7C5B5842" w:rsidR="002F6E8E" w:rsidRPr="00D512CA" w:rsidRDefault="00BA3245" w:rsidP="002F6E8E">
      <w:pPr>
        <w:pStyle w:val="Heading2"/>
      </w:pPr>
      <w:bookmarkStart w:id="41" w:name="_Toc285096918"/>
      <w:bookmarkStart w:id="42" w:name="_Toc303703560"/>
      <w:r w:rsidRPr="00D512CA">
        <w:t>6.4 Adaptation</w:t>
      </w:r>
      <w:r w:rsidR="00DF66CB" w:rsidRPr="00D512CA">
        <w:t xml:space="preserve"> and adjustment</w:t>
      </w:r>
      <w:bookmarkEnd w:id="41"/>
      <w:bookmarkEnd w:id="42"/>
    </w:p>
    <w:p w14:paraId="13FCB638" w14:textId="77BB91B8" w:rsidR="00A86CC1" w:rsidRPr="00D512CA" w:rsidRDefault="00196323" w:rsidP="008C022A">
      <w:pPr>
        <w:jc w:val="both"/>
      </w:pPr>
      <w:r w:rsidRPr="00D512CA">
        <w:t>There has been a logical and sound progression in the project from p</w:t>
      </w:r>
      <w:r w:rsidR="00542CB1" w:rsidRPr="00D512CA">
        <w:t>hase 1 through phase 2 and 3</w:t>
      </w:r>
      <w:r w:rsidRPr="00D512CA">
        <w:t xml:space="preserve">. </w:t>
      </w:r>
      <w:r w:rsidR="00C06A46" w:rsidRPr="00D512CA">
        <w:t xml:space="preserve">Phase 1 focused on human resources development – training a critical mass of staff at RIA-1 to a higher technical and academic level. This was to a large extent successful. Phase 2 continued with developing and strengthening internal </w:t>
      </w:r>
      <w:r w:rsidR="00E6008D" w:rsidRPr="00D512CA">
        <w:t xml:space="preserve">human </w:t>
      </w:r>
      <w:r w:rsidR="00C06A46" w:rsidRPr="00D512CA">
        <w:t xml:space="preserve">capacity, but </w:t>
      </w:r>
      <w:r w:rsidR="008B7C79" w:rsidRPr="00D512CA">
        <w:t xml:space="preserve">also </w:t>
      </w:r>
      <w:r w:rsidR="00C06A46" w:rsidRPr="00D512CA">
        <w:t xml:space="preserve">included extension activities – reaching out beyond RIA-1 as an institution. </w:t>
      </w:r>
    </w:p>
    <w:p w14:paraId="60E7372B" w14:textId="77777777" w:rsidR="00A86CC1" w:rsidRPr="00D512CA" w:rsidRDefault="00A86CC1" w:rsidP="008C022A">
      <w:pPr>
        <w:jc w:val="both"/>
      </w:pPr>
    </w:p>
    <w:p w14:paraId="213C48A3" w14:textId="77777777" w:rsidR="001315A4" w:rsidRPr="00D512CA" w:rsidRDefault="00C06A46" w:rsidP="008C022A">
      <w:pPr>
        <w:jc w:val="both"/>
      </w:pPr>
      <w:r w:rsidRPr="00D512CA">
        <w:t>Phase 3</w:t>
      </w:r>
      <w:r w:rsidR="001315A4" w:rsidRPr="00D512CA">
        <w:t xml:space="preserve"> focuses on marine fish far</w:t>
      </w:r>
      <w:r w:rsidRPr="00D512CA">
        <w:t>ming in a wider context. The last</w:t>
      </w:r>
      <w:r w:rsidR="001315A4" w:rsidRPr="00D512CA">
        <w:t xml:space="preserve"> phase not only builds </w:t>
      </w:r>
      <w:r w:rsidR="006E3C2F" w:rsidRPr="00D512CA">
        <w:t xml:space="preserve">on </w:t>
      </w:r>
      <w:r w:rsidR="001315A4" w:rsidRPr="00D512CA">
        <w:t>strengthened capacity of RIA-1</w:t>
      </w:r>
      <w:r w:rsidR="00E6008D" w:rsidRPr="00D512CA">
        <w:t xml:space="preserve">, but </w:t>
      </w:r>
      <w:r w:rsidRPr="00D512CA">
        <w:t>involve</w:t>
      </w:r>
      <w:r w:rsidR="00E6008D" w:rsidRPr="00D512CA">
        <w:t>s</w:t>
      </w:r>
      <w:r w:rsidRPr="00D512CA">
        <w:t xml:space="preserve"> </w:t>
      </w:r>
      <w:r w:rsidR="001315A4" w:rsidRPr="00D512CA">
        <w:t>stakeholders, such as investors, supply industry, vocational schools, research institutes and universities in the practical implementation of the three closely interlinked components:</w:t>
      </w:r>
    </w:p>
    <w:p w14:paraId="20BB4ACA" w14:textId="77777777" w:rsidR="001315A4" w:rsidRPr="00D512CA" w:rsidRDefault="001315A4" w:rsidP="008C022A">
      <w:pPr>
        <w:jc w:val="both"/>
      </w:pPr>
    </w:p>
    <w:p w14:paraId="4C30FC5A" w14:textId="4388DAA4" w:rsidR="00FB21F0" w:rsidRPr="00D512CA" w:rsidRDefault="00FB21F0" w:rsidP="008C022A">
      <w:pPr>
        <w:jc w:val="both"/>
      </w:pPr>
      <w:r w:rsidRPr="00D512CA">
        <w:t xml:space="preserve">Component 1 includes </w:t>
      </w:r>
      <w:r w:rsidR="00C06A46" w:rsidRPr="00D512CA">
        <w:t>a</w:t>
      </w:r>
      <w:r w:rsidR="00AE130D" w:rsidRPr="00D512CA">
        <w:t xml:space="preserve"> </w:t>
      </w:r>
      <w:r w:rsidRPr="00D512CA">
        <w:t>training and demonstration farm</w:t>
      </w:r>
      <w:r w:rsidR="00C06A46" w:rsidRPr="00D512CA">
        <w:t xml:space="preserve"> provid</w:t>
      </w:r>
      <w:r w:rsidR="00AE130D" w:rsidRPr="00D512CA">
        <w:t>ing</w:t>
      </w:r>
      <w:r w:rsidR="00C06A46" w:rsidRPr="00D512CA">
        <w:t xml:space="preserve"> </w:t>
      </w:r>
      <w:r w:rsidRPr="00D512CA">
        <w:t>vocational training of future farm workers</w:t>
      </w:r>
      <w:r w:rsidR="00C06A46" w:rsidRPr="00D512CA">
        <w:t xml:space="preserve"> and a</w:t>
      </w:r>
      <w:r w:rsidRPr="00D512CA">
        <w:t>llow</w:t>
      </w:r>
      <w:r w:rsidR="00215659" w:rsidRPr="00D512CA">
        <w:t>ing</w:t>
      </w:r>
      <w:r w:rsidRPr="00D512CA">
        <w:t xml:space="preserve"> BSc and MSc students from different educational institutions to carry out thesis work</w:t>
      </w:r>
      <w:r w:rsidR="00C06A46" w:rsidRPr="00D512CA">
        <w:t xml:space="preserve">. </w:t>
      </w:r>
      <w:r w:rsidRPr="00D512CA">
        <w:t xml:space="preserve">Component 2 </w:t>
      </w:r>
      <w:r w:rsidR="00C06A46" w:rsidRPr="00D512CA">
        <w:t>covers t</w:t>
      </w:r>
      <w:r w:rsidRPr="00D512CA">
        <w:t xml:space="preserve">raining </w:t>
      </w:r>
      <w:r w:rsidR="00C06A46" w:rsidRPr="00D512CA">
        <w:t xml:space="preserve">of </w:t>
      </w:r>
      <w:r w:rsidRPr="00D512CA">
        <w:t xml:space="preserve">major demonstration farm staff, potential farm workers, farmers and vocational school teachers and other educated resources, </w:t>
      </w:r>
      <w:r w:rsidR="008B7C79" w:rsidRPr="00D512CA">
        <w:t>while</w:t>
      </w:r>
      <w:r w:rsidRPr="00D512CA">
        <w:t xml:space="preserve"> supporting the demonstration farm with technical services and research</w:t>
      </w:r>
      <w:r w:rsidR="00C06A46" w:rsidRPr="00D512CA">
        <w:t xml:space="preserve">. </w:t>
      </w:r>
      <w:r w:rsidRPr="00D512CA">
        <w:t xml:space="preserve">In addition, the component </w:t>
      </w:r>
      <w:r w:rsidR="00C06A46" w:rsidRPr="00D512CA">
        <w:t xml:space="preserve">was supposed to </w:t>
      </w:r>
      <w:r w:rsidRPr="00D512CA">
        <w:t xml:space="preserve">focus on </w:t>
      </w:r>
      <w:r w:rsidR="00AE130D" w:rsidRPr="00D512CA">
        <w:t>market research, m</w:t>
      </w:r>
      <w:r w:rsidRPr="00D512CA">
        <w:t>arketing, forecast</w:t>
      </w:r>
      <w:r w:rsidR="008B7C79" w:rsidRPr="00D512CA">
        <w:t>ing</w:t>
      </w:r>
      <w:r w:rsidRPr="00D512CA">
        <w:t xml:space="preserve"> of market demand and promotion</w:t>
      </w:r>
      <w:r w:rsidR="00AE130D" w:rsidRPr="00D512CA">
        <w:t xml:space="preserve"> of marine aquaculture products, but we could not find evidence that this had happened. The third component </w:t>
      </w:r>
      <w:r w:rsidRPr="00D512CA">
        <w:t xml:space="preserve">focuses on networking, mobilisation and information dissemination through an Aquaculture Technology Forum to bring potential stakeholders together </w:t>
      </w:r>
      <w:r w:rsidR="008B7C79" w:rsidRPr="00D512CA">
        <w:t xml:space="preserve">in order </w:t>
      </w:r>
      <w:r w:rsidRPr="00D512CA">
        <w:t>to create a viable marine fish farming sector including mobilising supporting industry</w:t>
      </w:r>
      <w:r w:rsidR="00AE130D" w:rsidRPr="00D512CA">
        <w:t xml:space="preserve">. In practice, this component has </w:t>
      </w:r>
      <w:r w:rsidR="008B7C79" w:rsidRPr="00D512CA">
        <w:t xml:space="preserve">largely </w:t>
      </w:r>
      <w:r w:rsidR="00AE130D" w:rsidRPr="00D512CA">
        <w:t>involved establishing and maintaining an electronic website</w:t>
      </w:r>
      <w:r w:rsidR="005C7510" w:rsidRPr="00D512CA">
        <w:t xml:space="preserve"> (http://aquaforum.vn/Default.aspx)</w:t>
      </w:r>
      <w:r w:rsidR="00AE130D" w:rsidRPr="00D512CA">
        <w:t xml:space="preserve">.  </w:t>
      </w:r>
      <w:r w:rsidRPr="00D512CA">
        <w:t xml:space="preserve"> </w:t>
      </w:r>
    </w:p>
    <w:p w14:paraId="0E4DE1CA" w14:textId="77777777" w:rsidR="00A86CC1" w:rsidRPr="00D512CA" w:rsidRDefault="00A86CC1" w:rsidP="008C022A">
      <w:pPr>
        <w:jc w:val="both"/>
      </w:pPr>
    </w:p>
    <w:p w14:paraId="5CDBB4BC" w14:textId="43C5E600" w:rsidR="002F6E8E" w:rsidRPr="00D512CA" w:rsidRDefault="00EC7313" w:rsidP="002F6E8E">
      <w:pPr>
        <w:pStyle w:val="Heading1"/>
      </w:pPr>
      <w:r w:rsidRPr="00D512CA">
        <w:br w:type="page"/>
      </w:r>
      <w:bookmarkStart w:id="43" w:name="_Toc285096919"/>
      <w:bookmarkStart w:id="44" w:name="_Toc303703561"/>
      <w:r w:rsidR="00D512CA" w:rsidRPr="00D512CA">
        <w:lastRenderedPageBreak/>
        <w:t>7. Results</w:t>
      </w:r>
      <w:bookmarkEnd w:id="43"/>
      <w:bookmarkEnd w:id="44"/>
    </w:p>
    <w:p w14:paraId="73B16C88" w14:textId="3FB991BF" w:rsidR="00FB21F0" w:rsidRPr="00D512CA" w:rsidRDefault="00D512CA" w:rsidP="000B1B40">
      <w:pPr>
        <w:pStyle w:val="Heading2"/>
      </w:pPr>
      <w:bookmarkStart w:id="45" w:name="_Toc285096920"/>
      <w:bookmarkStart w:id="46" w:name="_Toc303703562"/>
      <w:r w:rsidRPr="00D512CA">
        <w:t xml:space="preserve">7.1 </w:t>
      </w:r>
      <w:r w:rsidR="002F6E8E" w:rsidRPr="00D512CA">
        <w:t xml:space="preserve"> </w:t>
      </w:r>
      <w:r w:rsidR="008E08BD" w:rsidRPr="00D512CA">
        <w:t>Short- and medium term results</w:t>
      </w:r>
      <w:bookmarkEnd w:id="45"/>
      <w:bookmarkEnd w:id="46"/>
    </w:p>
    <w:p w14:paraId="789D8E3F" w14:textId="0C548294" w:rsidR="00AE130D" w:rsidRPr="00D512CA" w:rsidRDefault="00AE130D" w:rsidP="00AE130D">
      <w:pPr>
        <w:jc w:val="both"/>
      </w:pPr>
      <w:r w:rsidRPr="00D512CA">
        <w:t>According to reviews and evaluation</w:t>
      </w:r>
      <w:r w:rsidR="008B7C79" w:rsidRPr="00D512CA">
        <w:t>s,</w:t>
      </w:r>
      <w:r w:rsidRPr="00D512CA">
        <w:t xml:space="preserve"> the project has contributed to building the human and organisational capacities of RIA-1, but it is difficult to assess its impact on the </w:t>
      </w:r>
      <w:r w:rsidR="008B7C79" w:rsidRPr="00D512CA">
        <w:t xml:space="preserve">broader </w:t>
      </w:r>
      <w:r w:rsidRPr="00D512CA">
        <w:t xml:space="preserve">fishery sector and </w:t>
      </w:r>
      <w:r w:rsidR="008B7C79" w:rsidRPr="00D512CA">
        <w:t xml:space="preserve">its contribution towards </w:t>
      </w:r>
      <w:r w:rsidRPr="00D512CA">
        <w:t xml:space="preserve">long-term development goals. </w:t>
      </w:r>
    </w:p>
    <w:p w14:paraId="4F66F601" w14:textId="77777777" w:rsidR="00AE130D" w:rsidRPr="00D512CA" w:rsidRDefault="00AE130D" w:rsidP="00AE130D">
      <w:pPr>
        <w:jc w:val="both"/>
      </w:pPr>
    </w:p>
    <w:p w14:paraId="3BF86C97" w14:textId="5280CBDD" w:rsidR="00AE130D" w:rsidRPr="00D512CA" w:rsidRDefault="00AE130D" w:rsidP="00AE130D">
      <w:pPr>
        <w:jc w:val="both"/>
      </w:pPr>
      <w:r w:rsidRPr="00D512CA">
        <w:t xml:space="preserve">The project has contributed substantially to building training and research capacity at RIA-1 in a range of disciplines related to aquaculture such as: genetics, selective breeding technologies, aquatic animal health, advanced diagnostic procedures, vaccine development, situation appraisals and on-farm trials, marine finfish aquaculture, hatchery production technology, cage farming technology, nursing and transportation of juveniles and feed formulation and assessment. </w:t>
      </w:r>
      <w:r w:rsidR="009D29BF">
        <w:t xml:space="preserve">The project </w:t>
      </w:r>
      <w:r w:rsidR="00BA7E8E">
        <w:t xml:space="preserve">was </w:t>
      </w:r>
      <w:r w:rsidR="009D29BF">
        <w:t>also building capacity for Vietnam through supporting MSc and BSc training at RIA1. Graduates left RIA1 to work in different areas of fisheries in the whole country</w:t>
      </w:r>
      <w:r w:rsidR="009D29BF" w:rsidRPr="00D512CA">
        <w:t xml:space="preserve"> </w:t>
      </w:r>
      <w:r w:rsidRPr="00D512CA">
        <w:t>In other words, the project has contributed to build</w:t>
      </w:r>
      <w:r w:rsidR="00542CB1" w:rsidRPr="00D512CA">
        <w:t>ing</w:t>
      </w:r>
      <w:r w:rsidRPr="00D512CA">
        <w:t xml:space="preserve"> internal technical and academic capacity related to aquaculture</w:t>
      </w:r>
      <w:r w:rsidR="00777A61" w:rsidRPr="00D512CA">
        <w:t xml:space="preserve"> which are importan</w:t>
      </w:r>
      <w:r w:rsidR="00814398" w:rsidRPr="00D512CA">
        <w:t xml:space="preserve">t preconditions for </w:t>
      </w:r>
      <w:r w:rsidR="008D403E" w:rsidRPr="00D512CA">
        <w:t>strengthening</w:t>
      </w:r>
      <w:r w:rsidR="00777A61" w:rsidRPr="00D512CA">
        <w:t xml:space="preserve"> and sustaining coastal </w:t>
      </w:r>
      <w:r w:rsidR="00814398" w:rsidRPr="00D512CA">
        <w:t>economies.</w:t>
      </w:r>
      <w:r w:rsidR="009D29BF">
        <w:rPr>
          <w:rStyle w:val="FootnoteReference"/>
        </w:rPr>
        <w:footnoteReference w:id="16"/>
      </w:r>
      <w:r w:rsidR="009D29BF" w:rsidRPr="009D29BF">
        <w:t xml:space="preserve"> </w:t>
      </w:r>
      <w:r w:rsidR="009D29BF">
        <w:t>It has also contributed to networking, extension and transfer technology.</w:t>
      </w:r>
      <w:r w:rsidR="00814398" w:rsidRPr="00D512CA">
        <w:t xml:space="preserve"> Whether the project</w:t>
      </w:r>
      <w:r w:rsidR="00777A61" w:rsidRPr="00D512CA">
        <w:t xml:space="preserve"> should have covered other components </w:t>
      </w:r>
      <w:r w:rsidR="00215659" w:rsidRPr="00D512CA">
        <w:t xml:space="preserve">or areas </w:t>
      </w:r>
      <w:r w:rsidR="00777A61" w:rsidRPr="00D512CA">
        <w:t xml:space="preserve">is an open question. From one perspective RIA-1 has done what it is good at – </w:t>
      </w:r>
      <w:r w:rsidR="00542CB1" w:rsidRPr="00D512CA">
        <w:t xml:space="preserve">education and research with a </w:t>
      </w:r>
      <w:r w:rsidR="006E3C2F" w:rsidRPr="00D512CA">
        <w:t xml:space="preserve">more narrow </w:t>
      </w:r>
      <w:r w:rsidR="00814398" w:rsidRPr="00D512CA">
        <w:t xml:space="preserve">“fish” perspective - </w:t>
      </w:r>
      <w:r w:rsidR="00777A61" w:rsidRPr="00D512CA">
        <w:t xml:space="preserve">not including all aspects of fisheries management and financial/economic viability. </w:t>
      </w:r>
    </w:p>
    <w:p w14:paraId="446AA9BB" w14:textId="77777777" w:rsidR="00893CC6" w:rsidRPr="00D512CA" w:rsidRDefault="00893CC6" w:rsidP="00AE130D">
      <w:pPr>
        <w:jc w:val="both"/>
      </w:pPr>
    </w:p>
    <w:p w14:paraId="4AFE52B5" w14:textId="224E2431" w:rsidR="00893CC6" w:rsidRPr="00D512CA" w:rsidRDefault="00814398" w:rsidP="00893CC6">
      <w:pPr>
        <w:jc w:val="both"/>
      </w:pPr>
      <w:r w:rsidRPr="00D512CA">
        <w:t>The project had no separate component for organisational capacity building, but t</w:t>
      </w:r>
      <w:r w:rsidR="00893CC6" w:rsidRPr="00D512CA">
        <w:t>he</w:t>
      </w:r>
      <w:r w:rsidRPr="00D512CA">
        <w:t xml:space="preserve"> approach to implementation</w:t>
      </w:r>
      <w:r w:rsidR="00893CC6" w:rsidRPr="00D512CA">
        <w:t xml:space="preserve"> contributed to RIA-1’s institutional capacity. </w:t>
      </w:r>
      <w:r w:rsidRPr="00D512CA">
        <w:t>This was</w:t>
      </w:r>
      <w:r w:rsidR="00893CC6" w:rsidRPr="00D512CA">
        <w:t xml:space="preserve"> achieved by giving Vietnamese staff responsibility for implementation, while supporting the process with short</w:t>
      </w:r>
      <w:r w:rsidRPr="00D512CA">
        <w:t>-term inputs from Norwegian</w:t>
      </w:r>
      <w:r w:rsidR="00893CC6" w:rsidRPr="00D512CA">
        <w:t xml:space="preserve"> technical assistan</w:t>
      </w:r>
      <w:r w:rsidR="008B7C79" w:rsidRPr="00D512CA">
        <w:t>ce</w:t>
      </w:r>
      <w:r w:rsidR="00893CC6" w:rsidRPr="00D512CA">
        <w:t>.</w:t>
      </w:r>
      <w:r w:rsidRPr="00D512CA">
        <w:t xml:space="preserve"> The Chief Technical Advisor played a supporting role for senior management and the project </w:t>
      </w:r>
      <w:r w:rsidR="008B7C79" w:rsidRPr="00D512CA">
        <w:t xml:space="preserve">also </w:t>
      </w:r>
      <w:r w:rsidRPr="00D512CA">
        <w:t xml:space="preserve">provided laboratory equipment and books for the library. </w:t>
      </w:r>
      <w:r w:rsidR="00893CC6" w:rsidRPr="00D512CA">
        <w:t>The training has</w:t>
      </w:r>
      <w:r w:rsidRPr="00D512CA">
        <w:t xml:space="preserve"> de facto </w:t>
      </w:r>
      <w:r w:rsidR="00893CC6" w:rsidRPr="00D512CA">
        <w:t>contributed to building RIA-1’s insti</w:t>
      </w:r>
      <w:r w:rsidRPr="00D512CA">
        <w:t xml:space="preserve">tutional capacity. This is partly </w:t>
      </w:r>
      <w:r w:rsidR="00893CC6" w:rsidRPr="00D512CA">
        <w:t>measured by the fact that when the project started, there were 100 employees and today there are 300.</w:t>
      </w:r>
    </w:p>
    <w:p w14:paraId="19B7D98D" w14:textId="77777777" w:rsidR="00893CC6" w:rsidRPr="00D512CA" w:rsidRDefault="00893CC6" w:rsidP="00AE130D">
      <w:pPr>
        <w:jc w:val="both"/>
      </w:pPr>
    </w:p>
    <w:p w14:paraId="3D21AA00" w14:textId="3219BF38" w:rsidR="00777A61" w:rsidRPr="00D512CA" w:rsidRDefault="00777A61" w:rsidP="008C022A">
      <w:pPr>
        <w:jc w:val="both"/>
      </w:pPr>
      <w:r w:rsidRPr="00D512CA">
        <w:t>Other achievements are also mentioned</w:t>
      </w:r>
      <w:r w:rsidR="00814398" w:rsidRPr="00D512CA">
        <w:t xml:space="preserve"> in the reports</w:t>
      </w:r>
      <w:r w:rsidR="00BA7E8E">
        <w:t xml:space="preserve"> (mostly from phase 2)</w:t>
      </w:r>
      <w:r w:rsidRPr="00D512CA">
        <w:t xml:space="preserve">: </w:t>
      </w:r>
    </w:p>
    <w:p w14:paraId="4F83892E" w14:textId="2ACF2100" w:rsidR="00FB21F0" w:rsidRPr="00D512CA" w:rsidRDefault="00FB21F0" w:rsidP="00777A61">
      <w:pPr>
        <w:pStyle w:val="Fargerikliste-uthevingsfarge11"/>
        <w:numPr>
          <w:ilvl w:val="0"/>
          <w:numId w:val="21"/>
        </w:numPr>
        <w:jc w:val="both"/>
      </w:pPr>
      <w:r w:rsidRPr="00D512CA">
        <w:t>RIA-1 staff is increasingly used as international consultants in regional development projects an</w:t>
      </w:r>
      <w:r w:rsidR="000B1B40" w:rsidRPr="00D512CA">
        <w:t>d committees</w:t>
      </w:r>
      <w:r w:rsidR="00777A61" w:rsidRPr="00D512CA">
        <w:t xml:space="preserve">. </w:t>
      </w:r>
    </w:p>
    <w:p w14:paraId="043298FC" w14:textId="77777777" w:rsidR="00FB21F0" w:rsidRPr="00D512CA" w:rsidRDefault="00FB21F0" w:rsidP="008C022A">
      <w:pPr>
        <w:pStyle w:val="Fargerikliste-uthevingsfarge11"/>
        <w:numPr>
          <w:ilvl w:val="0"/>
          <w:numId w:val="21"/>
        </w:numPr>
        <w:jc w:val="both"/>
      </w:pPr>
      <w:r w:rsidRPr="00D512CA">
        <w:t>At least four demand driven research projects are carried out every year</w:t>
      </w:r>
      <w:r w:rsidR="00777A61" w:rsidRPr="00D512CA">
        <w:t xml:space="preserve"> </w:t>
      </w:r>
      <w:r w:rsidRPr="00D512CA">
        <w:t>and the results are converted to extensi</w:t>
      </w:r>
      <w:r w:rsidR="000B1B40" w:rsidRPr="00D512CA">
        <w:t>on material or technical papers.</w:t>
      </w:r>
    </w:p>
    <w:p w14:paraId="2423A4E9" w14:textId="640884A6" w:rsidR="00FB21F0" w:rsidRPr="00D512CA" w:rsidRDefault="00FB21F0" w:rsidP="008C022A">
      <w:pPr>
        <w:pStyle w:val="Fargerikliste-uthevingsfarge11"/>
        <w:numPr>
          <w:ilvl w:val="0"/>
          <w:numId w:val="21"/>
        </w:numPr>
        <w:jc w:val="both"/>
      </w:pPr>
      <w:r w:rsidRPr="00D512CA">
        <w:t>RIA-1 scientific staff has increased by 15 MSc holders and 3 PhD students finish</w:t>
      </w:r>
      <w:r w:rsidR="008B7C79" w:rsidRPr="00D512CA">
        <w:t>ed</w:t>
      </w:r>
      <w:r w:rsidRPr="00D512CA">
        <w:t xml:space="preserve"> by 2006-7, of </w:t>
      </w:r>
      <w:r w:rsidR="000B1B40" w:rsidRPr="00D512CA">
        <w:t xml:space="preserve">which at least 30% </w:t>
      </w:r>
      <w:r w:rsidR="008B7C79" w:rsidRPr="00D512CA">
        <w:t>we</w:t>
      </w:r>
      <w:r w:rsidR="000B1B40" w:rsidRPr="00D512CA">
        <w:t>re female.</w:t>
      </w:r>
    </w:p>
    <w:p w14:paraId="067A3C50" w14:textId="77777777" w:rsidR="00FB21F0" w:rsidRPr="00D512CA" w:rsidRDefault="00FB21F0" w:rsidP="008C022A">
      <w:pPr>
        <w:pStyle w:val="Fargerikliste-uthevingsfarge11"/>
        <w:numPr>
          <w:ilvl w:val="0"/>
          <w:numId w:val="21"/>
        </w:numPr>
        <w:jc w:val="both"/>
      </w:pPr>
      <w:r w:rsidRPr="00D512CA">
        <w:t>Formal attachment to RIA-1 of the PhD aquaculture programme has been decided and is continued in cooperation with national and intern</w:t>
      </w:r>
      <w:r w:rsidR="00777A61" w:rsidRPr="00D512CA">
        <w:t xml:space="preserve">ational educational institutes. </w:t>
      </w:r>
    </w:p>
    <w:p w14:paraId="1A688F59" w14:textId="77777777" w:rsidR="00FB21F0" w:rsidRPr="00D512CA" w:rsidRDefault="00814398" w:rsidP="008C022A">
      <w:pPr>
        <w:pStyle w:val="Fargerikliste-uthevingsfarge11"/>
        <w:numPr>
          <w:ilvl w:val="0"/>
          <w:numId w:val="21"/>
        </w:numPr>
        <w:jc w:val="both"/>
      </w:pPr>
      <w:r w:rsidRPr="00D512CA">
        <w:t>RIA-1</w:t>
      </w:r>
      <w:r w:rsidR="00FB21F0" w:rsidRPr="00D512CA">
        <w:t xml:space="preserve"> provides annual training and refresher courses to extension workers involved in a</w:t>
      </w:r>
      <w:r w:rsidR="000B1B40" w:rsidRPr="00D512CA">
        <w:t>quaculture in northern Vietnam.</w:t>
      </w:r>
    </w:p>
    <w:p w14:paraId="38500B58" w14:textId="30E59DAE" w:rsidR="00E34AB5" w:rsidRPr="00D512CA" w:rsidRDefault="00E34AB5" w:rsidP="00E34AB5">
      <w:pPr>
        <w:pStyle w:val="Fargerikliste-uthevingsfarge11"/>
        <w:numPr>
          <w:ilvl w:val="0"/>
          <w:numId w:val="21"/>
        </w:numPr>
        <w:jc w:val="both"/>
      </w:pPr>
      <w:r w:rsidRPr="00D512CA">
        <w:t>RIA1 provided key persons in research and management in MARD, D-FISH, RIA2, RIA3, RIMF, etc e.g</w:t>
      </w:r>
      <w:r w:rsidR="008B7C79" w:rsidRPr="00D512CA">
        <w:t>.</w:t>
      </w:r>
      <w:r w:rsidRPr="00D512CA">
        <w:t xml:space="preserve"> one of </w:t>
      </w:r>
      <w:r w:rsidR="008B7C79" w:rsidRPr="00D512CA">
        <w:t xml:space="preserve">the </w:t>
      </w:r>
      <w:r w:rsidRPr="00D512CA">
        <w:t>team leader</w:t>
      </w:r>
      <w:r w:rsidR="008B7C79" w:rsidRPr="00D512CA">
        <w:t>s</w:t>
      </w:r>
      <w:r w:rsidRPr="00D512CA">
        <w:t xml:space="preserve"> of phase 1 is now Director of RIA3</w:t>
      </w:r>
      <w:r w:rsidR="008B7C79" w:rsidRPr="00D512CA">
        <w:t>.</w:t>
      </w:r>
    </w:p>
    <w:p w14:paraId="71D009C7" w14:textId="77777777" w:rsidR="00E34AB5" w:rsidRPr="00D512CA" w:rsidRDefault="00E34AB5" w:rsidP="008C022A">
      <w:pPr>
        <w:pStyle w:val="Fargerikliste-uthevingsfarge11"/>
        <w:numPr>
          <w:ilvl w:val="0"/>
          <w:numId w:val="21"/>
        </w:numPr>
        <w:jc w:val="both"/>
      </w:pPr>
    </w:p>
    <w:p w14:paraId="55141D30" w14:textId="77777777" w:rsidR="00FB21F0" w:rsidRPr="00D512CA" w:rsidRDefault="00FB21F0" w:rsidP="008C022A">
      <w:pPr>
        <w:jc w:val="both"/>
      </w:pPr>
    </w:p>
    <w:p w14:paraId="7FB0AB0D" w14:textId="27BD9683" w:rsidR="00A86CC1" w:rsidRPr="00D512CA" w:rsidRDefault="00893CC6" w:rsidP="008C022A">
      <w:pPr>
        <w:jc w:val="both"/>
      </w:pPr>
      <w:r w:rsidRPr="00D512CA">
        <w:lastRenderedPageBreak/>
        <w:t>It is difficult to assess long-term</w:t>
      </w:r>
      <w:r w:rsidR="00814398" w:rsidRPr="00D512CA">
        <w:t xml:space="preserve"> economic</w:t>
      </w:r>
      <w:r w:rsidRPr="00D512CA">
        <w:t xml:space="preserve"> impacts, but t</w:t>
      </w:r>
      <w:r w:rsidR="009C66BA" w:rsidRPr="00D512CA">
        <w:t xml:space="preserve">he </w:t>
      </w:r>
      <w:r w:rsidR="00777A61" w:rsidRPr="00D512CA">
        <w:t>Mid-Term review</w:t>
      </w:r>
      <w:r w:rsidRPr="00D512CA">
        <w:t xml:space="preserve"> (2005)</w:t>
      </w:r>
      <w:r w:rsidR="00777A61" w:rsidRPr="00D512CA">
        <w:t xml:space="preserve"> </w:t>
      </w:r>
      <w:r w:rsidRPr="00D512CA">
        <w:t xml:space="preserve">referred to potential and actual </w:t>
      </w:r>
      <w:r w:rsidR="001315A4" w:rsidRPr="00D512CA">
        <w:t xml:space="preserve">economic impacts. </w:t>
      </w:r>
      <w:r w:rsidRPr="00D512CA">
        <w:t xml:space="preserve">The project has directly and indirectly contributed to </w:t>
      </w:r>
      <w:r w:rsidR="001315A4" w:rsidRPr="00D512CA">
        <w:t>increase</w:t>
      </w:r>
      <w:r w:rsidR="008B7C79" w:rsidRPr="00D512CA">
        <w:t>d</w:t>
      </w:r>
      <w:r w:rsidR="001315A4" w:rsidRPr="00D512CA">
        <w:t xml:space="preserve"> rural incomes </w:t>
      </w:r>
      <w:r w:rsidRPr="00D512CA">
        <w:t>through t</w:t>
      </w:r>
      <w:r w:rsidR="001315A4" w:rsidRPr="00D512CA">
        <w:t>he expansion of aquaculture production and the creation of new jobs. Both freshwater and marine aquaculture production are contributing to livelihoods diversification in rural and coastal areas. RIA-1 ha</w:t>
      </w:r>
      <w:r w:rsidRPr="00D512CA">
        <w:t>s</w:t>
      </w:r>
      <w:r w:rsidR="008B7C79" w:rsidRPr="00D512CA">
        <w:t>,</w:t>
      </w:r>
      <w:r w:rsidRPr="00D512CA">
        <w:t xml:space="preserve"> for instance</w:t>
      </w:r>
      <w:r w:rsidR="008B7C79" w:rsidRPr="00D512CA">
        <w:t>,</w:t>
      </w:r>
      <w:r w:rsidRPr="00D512CA">
        <w:t xml:space="preserve"> played a significant and catalytic</w:t>
      </w:r>
      <w:r w:rsidR="001315A4" w:rsidRPr="00D512CA">
        <w:t xml:space="preserve"> role in the expansion of tilapia</w:t>
      </w:r>
      <w:r w:rsidRPr="00D512CA">
        <w:t>. F</w:t>
      </w:r>
      <w:r w:rsidR="001315A4" w:rsidRPr="00D512CA">
        <w:t xml:space="preserve">ish farmers </w:t>
      </w:r>
      <w:r w:rsidRPr="00D512CA">
        <w:t xml:space="preserve">have </w:t>
      </w:r>
      <w:r w:rsidR="001315A4" w:rsidRPr="00D512CA">
        <w:t xml:space="preserve">acquired better knowledge of tilapia production and </w:t>
      </w:r>
      <w:r w:rsidR="008B7C79" w:rsidRPr="00D512CA">
        <w:t xml:space="preserve">have </w:t>
      </w:r>
      <w:r w:rsidRPr="00D512CA">
        <w:t xml:space="preserve">been </w:t>
      </w:r>
      <w:r w:rsidR="001315A4" w:rsidRPr="00D512CA">
        <w:t xml:space="preserve">prepared to invest in pond construction. </w:t>
      </w:r>
    </w:p>
    <w:p w14:paraId="379F1227" w14:textId="59270D61" w:rsidR="002F6E8E" w:rsidRPr="00D512CA" w:rsidRDefault="00D512CA" w:rsidP="002F6E8E">
      <w:pPr>
        <w:pStyle w:val="Heading2"/>
      </w:pPr>
      <w:bookmarkStart w:id="47" w:name="_Toc285096921"/>
      <w:bookmarkStart w:id="48" w:name="_Toc303703563"/>
      <w:r w:rsidRPr="00D512CA">
        <w:t xml:space="preserve">7.2 </w:t>
      </w:r>
      <w:r w:rsidR="002F6E8E" w:rsidRPr="00D512CA">
        <w:t xml:space="preserve"> </w:t>
      </w:r>
      <w:r w:rsidR="008E08BD" w:rsidRPr="00D512CA">
        <w:t>S</w:t>
      </w:r>
      <w:r w:rsidR="002F6E8E" w:rsidRPr="00D512CA">
        <w:t>ustainability</w:t>
      </w:r>
      <w:bookmarkEnd w:id="47"/>
      <w:bookmarkEnd w:id="48"/>
      <w:r w:rsidR="002F6E8E" w:rsidRPr="00D512CA">
        <w:t xml:space="preserve"> </w:t>
      </w:r>
    </w:p>
    <w:p w14:paraId="6C882287" w14:textId="6ECCA130" w:rsidR="00F26053" w:rsidRPr="00D512CA" w:rsidRDefault="00F26053" w:rsidP="00F26053">
      <w:pPr>
        <w:jc w:val="both"/>
      </w:pPr>
      <w:r w:rsidRPr="00D512CA">
        <w:t xml:space="preserve">The Government has issued a policy directive stating that public-sector institutes such as RIA-1 should become partially self-sustaining. RIA-1 must increasingly generate </w:t>
      </w:r>
      <w:r w:rsidR="008D403E" w:rsidRPr="00D512CA">
        <w:t>additional income</w:t>
      </w:r>
      <w:r w:rsidRPr="00D512CA">
        <w:t xml:space="preserve"> to cover </w:t>
      </w:r>
      <w:r w:rsidR="008B7C79" w:rsidRPr="00D512CA">
        <w:t xml:space="preserve">its </w:t>
      </w:r>
      <w:r w:rsidRPr="00D512CA">
        <w:t>operatio</w:t>
      </w:r>
      <w:r w:rsidR="00814398" w:rsidRPr="00D512CA">
        <w:t xml:space="preserve">nal costs from research grants and </w:t>
      </w:r>
      <w:r w:rsidRPr="00D512CA">
        <w:t>from sale of technical exper</w:t>
      </w:r>
      <w:r w:rsidR="00814398" w:rsidRPr="00D512CA">
        <w:t>tise on a commercial basis</w:t>
      </w:r>
      <w:r w:rsidRPr="00D512CA">
        <w:t xml:space="preserve">. In other words, core staff are on permanent government salaries while the majority are </w:t>
      </w:r>
      <w:r w:rsidR="008B7C79" w:rsidRPr="00D512CA">
        <w:t xml:space="preserve">also </w:t>
      </w:r>
      <w:r w:rsidRPr="00D512CA">
        <w:t xml:space="preserve">on short-term project contracts. RIA-1 will not “disappear” without </w:t>
      </w:r>
      <w:r w:rsidR="00BC422B" w:rsidRPr="00D512CA">
        <w:t xml:space="preserve">Norwegian or other </w:t>
      </w:r>
      <w:r w:rsidRPr="00D512CA">
        <w:t>donor funding, but its activities</w:t>
      </w:r>
      <w:r w:rsidR="00BC422B" w:rsidRPr="00D512CA">
        <w:t xml:space="preserve"> and in particular research </w:t>
      </w:r>
      <w:r w:rsidR="007406A7" w:rsidRPr="00D512CA">
        <w:t>may be reduced</w:t>
      </w:r>
      <w:r w:rsidR="00BA7E8E">
        <w:t xml:space="preserve"> in some areas. </w:t>
      </w:r>
      <w:r w:rsidR="00BC422B" w:rsidRPr="00D512CA">
        <w:t xml:space="preserve"> </w:t>
      </w:r>
      <w:r w:rsidRPr="00D512CA">
        <w:t xml:space="preserve"> </w:t>
      </w:r>
    </w:p>
    <w:p w14:paraId="3DA1965F" w14:textId="77777777" w:rsidR="00F26053" w:rsidRPr="00D512CA" w:rsidRDefault="00F26053" w:rsidP="008C022A">
      <w:pPr>
        <w:jc w:val="both"/>
      </w:pPr>
    </w:p>
    <w:p w14:paraId="7B1281C4" w14:textId="0580FB0E" w:rsidR="00BC422B" w:rsidRPr="00D512CA" w:rsidRDefault="00542CB1" w:rsidP="00BC422B">
      <w:pPr>
        <w:jc w:val="both"/>
      </w:pPr>
      <w:r w:rsidRPr="00D512CA">
        <w:t>Looking at phase 3</w:t>
      </w:r>
      <w:r w:rsidR="00BC422B" w:rsidRPr="00D512CA">
        <w:t xml:space="preserve"> of the Norwegian funded pr</w:t>
      </w:r>
      <w:r w:rsidR="00814398" w:rsidRPr="00D512CA">
        <w:t xml:space="preserve">oject, </w:t>
      </w:r>
      <w:r w:rsidRPr="00D512CA">
        <w:t xml:space="preserve">findings on </w:t>
      </w:r>
      <w:r w:rsidR="00BC422B" w:rsidRPr="00D512CA">
        <w:t xml:space="preserve">sustainability </w:t>
      </w:r>
      <w:r w:rsidRPr="00D512CA">
        <w:t>are</w:t>
      </w:r>
      <w:r w:rsidR="00BC422B" w:rsidRPr="00D512CA">
        <w:t xml:space="preserve"> mixed. The appraisal team was of the opinion that it was </w:t>
      </w:r>
      <w:r w:rsidR="00F26053" w:rsidRPr="00D512CA">
        <w:t>an ambitious project</w:t>
      </w:r>
      <w:r w:rsidR="00DC63A6" w:rsidRPr="00D512CA">
        <w:t>, especially</w:t>
      </w:r>
      <w:r w:rsidR="00F26053" w:rsidRPr="00D512CA">
        <w:t xml:space="preserve"> in terms of the time perspective. </w:t>
      </w:r>
      <w:r w:rsidR="00BC422B" w:rsidRPr="00D512CA">
        <w:t>The project document</w:t>
      </w:r>
      <w:r w:rsidR="008B7C79" w:rsidRPr="00D512CA">
        <w:t>s</w:t>
      </w:r>
      <w:r w:rsidR="00BC422B" w:rsidRPr="00D512CA">
        <w:t xml:space="preserve"> w</w:t>
      </w:r>
      <w:r w:rsidR="008B7C79" w:rsidRPr="00D512CA">
        <w:t>ere</w:t>
      </w:r>
      <w:r w:rsidR="00BC422B" w:rsidRPr="00D512CA">
        <w:t xml:space="preserve"> </w:t>
      </w:r>
      <w:r w:rsidRPr="00D512CA">
        <w:t xml:space="preserve">also found to be </w:t>
      </w:r>
      <w:r w:rsidR="00BC422B" w:rsidRPr="00D512CA">
        <w:t xml:space="preserve">too vague with regard to issues of sustainability. </w:t>
      </w:r>
      <w:r w:rsidR="001201B1" w:rsidRPr="00D512CA">
        <w:t xml:space="preserve">The team did not believe </w:t>
      </w:r>
      <w:r w:rsidR="00F26053" w:rsidRPr="00D512CA">
        <w:t>that a time perspective of three</w:t>
      </w:r>
      <w:r w:rsidR="00BA7E8E">
        <w:t xml:space="preserve"> to four</w:t>
      </w:r>
      <w:r w:rsidR="00F26053" w:rsidRPr="00D512CA">
        <w:t xml:space="preserve"> years </w:t>
      </w:r>
      <w:r w:rsidR="00BC422B" w:rsidRPr="00D512CA">
        <w:t xml:space="preserve">was </w:t>
      </w:r>
      <w:r w:rsidR="00F26053" w:rsidRPr="00D512CA">
        <w:t xml:space="preserve">sufficient to achieve self-sufficiency.  </w:t>
      </w:r>
      <w:r w:rsidR="00BC422B" w:rsidRPr="00D512CA">
        <w:t xml:space="preserve">The demonstration farm was expected to be financially viable, but the proposal offered no financial argument </w:t>
      </w:r>
      <w:r w:rsidR="008B7C79" w:rsidRPr="00D512CA">
        <w:t xml:space="preserve">to support </w:t>
      </w:r>
      <w:r w:rsidR="00BC422B" w:rsidRPr="00D512CA">
        <w:t>such a statement</w:t>
      </w:r>
      <w:r w:rsidR="008B7C79" w:rsidRPr="00D512CA">
        <w:t xml:space="preserve"> and n</w:t>
      </w:r>
      <w:r w:rsidR="00984CCB" w:rsidRPr="00D512CA">
        <w:t xml:space="preserve">o feasibility study had been </w:t>
      </w:r>
      <w:r w:rsidR="00BC422B" w:rsidRPr="00D512CA">
        <w:t xml:space="preserve">carried out. </w:t>
      </w:r>
      <w:r w:rsidR="00BA7E8E">
        <w:rPr>
          <w:rStyle w:val="FootnoteReference"/>
        </w:rPr>
        <w:footnoteReference w:id="17"/>
      </w:r>
    </w:p>
    <w:p w14:paraId="10093271" w14:textId="77777777" w:rsidR="00BC422B" w:rsidRPr="00D512CA" w:rsidRDefault="00BC422B" w:rsidP="00BC422B">
      <w:pPr>
        <w:jc w:val="both"/>
      </w:pPr>
    </w:p>
    <w:p w14:paraId="4BE0E4CE" w14:textId="5A214341" w:rsidR="00BC422B" w:rsidRPr="00D512CA" w:rsidRDefault="00BC422B" w:rsidP="00BC422B">
      <w:pPr>
        <w:jc w:val="both"/>
      </w:pPr>
      <w:r w:rsidRPr="00D512CA">
        <w:t xml:space="preserve">On the other hand, the </w:t>
      </w:r>
      <w:r w:rsidR="007406A7" w:rsidRPr="00D512CA">
        <w:t xml:space="preserve">plan was revised and the </w:t>
      </w:r>
      <w:r w:rsidR="00F97382" w:rsidRPr="00D512CA">
        <w:t xml:space="preserve">demonstration farm </w:t>
      </w:r>
      <w:r w:rsidR="008B7C79" w:rsidRPr="00D512CA">
        <w:t xml:space="preserve">now </w:t>
      </w:r>
      <w:r w:rsidRPr="00D512CA">
        <w:t>generates income and has the potential to generate increasing amount</w:t>
      </w:r>
      <w:r w:rsidR="008B7C79" w:rsidRPr="00D512CA">
        <w:t>s</w:t>
      </w:r>
      <w:r w:rsidRPr="00D512CA">
        <w:t xml:space="preserve"> of income. People </w:t>
      </w:r>
      <w:r w:rsidR="008A2EA2" w:rsidRPr="00D512CA">
        <w:t xml:space="preserve">being </w:t>
      </w:r>
      <w:r w:rsidRPr="00D512CA">
        <w:t>trained both formally and</w:t>
      </w:r>
      <w:r w:rsidR="00984CCB" w:rsidRPr="00D512CA">
        <w:t xml:space="preserve"> through mentoring have mostly</w:t>
      </w:r>
      <w:r w:rsidRPr="00D512CA">
        <w:t xml:space="preserve"> remain</w:t>
      </w:r>
      <w:r w:rsidR="00984CCB" w:rsidRPr="00D512CA">
        <w:t>ed</w:t>
      </w:r>
      <w:r w:rsidRPr="00D512CA">
        <w:t xml:space="preserve"> with RIA-1. This is in part due to the policy of </w:t>
      </w:r>
      <w:r w:rsidR="008A2EA2" w:rsidRPr="00D512CA">
        <w:t xml:space="preserve">Norway </w:t>
      </w:r>
      <w:r w:rsidRPr="00D512CA">
        <w:t xml:space="preserve">not </w:t>
      </w:r>
      <w:r w:rsidR="008A2EA2" w:rsidRPr="00D512CA">
        <w:t xml:space="preserve">paying </w:t>
      </w:r>
      <w:r w:rsidRPr="00D512CA">
        <w:t xml:space="preserve">local salaries. </w:t>
      </w:r>
      <w:r w:rsidR="008A2EA2" w:rsidRPr="00D512CA">
        <w:t xml:space="preserve">Hence, </w:t>
      </w:r>
      <w:r w:rsidRPr="00D512CA">
        <w:t>there is not a project mentality</w:t>
      </w:r>
      <w:r w:rsidR="008A2EA2" w:rsidRPr="00D512CA">
        <w:t xml:space="preserve"> or </w:t>
      </w:r>
      <w:r w:rsidRPr="00D512CA">
        <w:t xml:space="preserve">an elite project implementation unit, being paid higher salaries than others. </w:t>
      </w:r>
    </w:p>
    <w:p w14:paraId="0DB67ED1" w14:textId="77777777" w:rsidR="00F97382" w:rsidRPr="00D512CA" w:rsidRDefault="00F97382" w:rsidP="008C022A">
      <w:pPr>
        <w:jc w:val="both"/>
      </w:pPr>
    </w:p>
    <w:p w14:paraId="2D2BD272" w14:textId="0C97703E" w:rsidR="00A86CC1" w:rsidRPr="00D512CA" w:rsidRDefault="008A2EA2" w:rsidP="008C022A">
      <w:pPr>
        <w:jc w:val="both"/>
      </w:pPr>
      <w:r w:rsidRPr="00D512CA">
        <w:t>I</w:t>
      </w:r>
      <w:r w:rsidR="00F97382" w:rsidRPr="00D512CA">
        <w:t xml:space="preserve">t is </w:t>
      </w:r>
      <w:r w:rsidRPr="00D512CA">
        <w:t xml:space="preserve">also </w:t>
      </w:r>
      <w:r w:rsidR="00984CCB" w:rsidRPr="00D512CA">
        <w:t xml:space="preserve">expected that </w:t>
      </w:r>
      <w:r w:rsidR="00F97382" w:rsidRPr="00D512CA">
        <w:t>the government and private sector will pay for the research and training to address their needs</w:t>
      </w:r>
      <w:r w:rsidR="00984CCB" w:rsidRPr="00D512CA">
        <w:t xml:space="preserve"> in the future</w:t>
      </w:r>
      <w:r w:rsidR="00F97382" w:rsidRPr="00D512CA">
        <w:t>.</w:t>
      </w:r>
      <w:r w:rsidRPr="00D512CA">
        <w:t xml:space="preserve"> T</w:t>
      </w:r>
      <w:r w:rsidR="00F97382" w:rsidRPr="00D512CA">
        <w:t xml:space="preserve">he 'services' of the </w:t>
      </w:r>
      <w:r w:rsidR="008B7C79" w:rsidRPr="00D512CA">
        <w:t>Aquaculture Technology F</w:t>
      </w:r>
      <w:r w:rsidR="00F97382" w:rsidRPr="00D512CA">
        <w:t xml:space="preserve">orum are </w:t>
      </w:r>
      <w:r w:rsidRPr="00D512CA">
        <w:t xml:space="preserve">in principle </w:t>
      </w:r>
      <w:r w:rsidR="00F97382" w:rsidRPr="00D512CA">
        <w:t>demand driven by both farmers/investors a</w:t>
      </w:r>
      <w:r w:rsidR="008B7C79" w:rsidRPr="00D512CA">
        <w:t xml:space="preserve">s well as </w:t>
      </w:r>
      <w:r w:rsidR="00F97382" w:rsidRPr="00D512CA">
        <w:t xml:space="preserve">service and equipment providers, </w:t>
      </w:r>
      <w:r w:rsidRPr="00D512CA">
        <w:t xml:space="preserve">but as long as the Forum is limited to a website it will not be sustainable. </w:t>
      </w:r>
    </w:p>
    <w:p w14:paraId="053533F0" w14:textId="37B28042" w:rsidR="0084539A" w:rsidRPr="00D512CA" w:rsidRDefault="00D512CA" w:rsidP="008E08BD">
      <w:pPr>
        <w:pStyle w:val="Heading1"/>
      </w:pPr>
      <w:bookmarkStart w:id="49" w:name="_Toc303703564"/>
      <w:bookmarkStart w:id="50" w:name="_Toc285096922"/>
      <w:r w:rsidRPr="00D512CA">
        <w:t>8.</w:t>
      </w:r>
      <w:r w:rsidR="008E08BD" w:rsidRPr="00D512CA">
        <w:t xml:space="preserve"> </w:t>
      </w:r>
      <w:r w:rsidRPr="00D512CA">
        <w:t>Conclusions</w:t>
      </w:r>
      <w:bookmarkEnd w:id="49"/>
      <w:r w:rsidRPr="00D512CA">
        <w:t xml:space="preserve"> </w:t>
      </w:r>
      <w:bookmarkEnd w:id="50"/>
    </w:p>
    <w:p w14:paraId="65162D77" w14:textId="298949DD" w:rsidR="006A3C0D" w:rsidRPr="00D512CA" w:rsidRDefault="00984CCB" w:rsidP="006A3C0D">
      <w:r w:rsidRPr="00D512CA">
        <w:t>The main</w:t>
      </w:r>
      <w:r w:rsidR="00D81E7E" w:rsidRPr="00D512CA">
        <w:t xml:space="preserve"> </w:t>
      </w:r>
      <w:r w:rsidRPr="00D512CA">
        <w:t>conclusions</w:t>
      </w:r>
      <w:r w:rsidR="00D81E7E" w:rsidRPr="00D512CA">
        <w:t xml:space="preserve"> and lessons learned</w:t>
      </w:r>
      <w:r w:rsidRPr="00D512CA">
        <w:t xml:space="preserve"> pertai</w:t>
      </w:r>
      <w:r w:rsidR="00542CB1" w:rsidRPr="00D512CA">
        <w:t>ning to the key questions in the</w:t>
      </w:r>
      <w:r w:rsidRPr="00D512CA">
        <w:t xml:space="preserve"> evaluation are</w:t>
      </w:r>
      <w:r w:rsidR="008B7C79" w:rsidRPr="00D512CA">
        <w:t xml:space="preserve"> as follows</w:t>
      </w:r>
      <w:r w:rsidRPr="00D512CA">
        <w:t xml:space="preserve">: </w:t>
      </w:r>
    </w:p>
    <w:p w14:paraId="1EDB1FAD" w14:textId="77777777" w:rsidR="00984CCB" w:rsidRPr="00D512CA" w:rsidRDefault="00984CCB" w:rsidP="006A3C0D"/>
    <w:p w14:paraId="575AE379" w14:textId="28B9BBF0" w:rsidR="006A3C0D" w:rsidRPr="00D512CA" w:rsidRDefault="006A3C0D" w:rsidP="00DC63A6">
      <w:pPr>
        <w:pStyle w:val="Fargerikliste-uthevingsfarge11"/>
        <w:numPr>
          <w:ilvl w:val="0"/>
          <w:numId w:val="23"/>
        </w:numPr>
        <w:jc w:val="both"/>
      </w:pPr>
      <w:r w:rsidRPr="00D512CA">
        <w:t>The project has been very relevant to the development needs of Vietnam. Total production from fisheries has reached 5 300 000 MT with a value of 4% of GDP. There has been a rapid increase in production and in export</w:t>
      </w:r>
      <w:r w:rsidR="00984CCB" w:rsidRPr="00D512CA">
        <w:t xml:space="preserve"> from aquaculture</w:t>
      </w:r>
      <w:r w:rsidRPr="00D512CA">
        <w:t>. Fisheries play an important role in Vietn</w:t>
      </w:r>
      <w:r w:rsidR="00984CCB" w:rsidRPr="00D512CA">
        <w:t>am´s economic development and have been</w:t>
      </w:r>
      <w:r w:rsidRPr="00D512CA">
        <w:t xml:space="preserve"> a priority for the Government. </w:t>
      </w:r>
    </w:p>
    <w:p w14:paraId="54D57891" w14:textId="77777777" w:rsidR="00984CCB" w:rsidRPr="00D512CA" w:rsidRDefault="00984CCB" w:rsidP="00984CCB">
      <w:pPr>
        <w:pStyle w:val="Fargerikliste-uthevingsfarge11"/>
        <w:ind w:left="360"/>
        <w:jc w:val="both"/>
      </w:pPr>
    </w:p>
    <w:p w14:paraId="1C7F23D3" w14:textId="42BB8403" w:rsidR="00984CCB" w:rsidRPr="00D512CA" w:rsidRDefault="006A3C0D" w:rsidP="00984CCB">
      <w:pPr>
        <w:pStyle w:val="Fargerikliste-uthevingsfarge11"/>
        <w:numPr>
          <w:ilvl w:val="0"/>
          <w:numId w:val="23"/>
        </w:numPr>
        <w:jc w:val="both"/>
      </w:pPr>
      <w:r w:rsidRPr="00D512CA">
        <w:t xml:space="preserve">The project has focused </w:t>
      </w:r>
      <w:r w:rsidR="006E3C2F" w:rsidRPr="00D512CA">
        <w:t xml:space="preserve">its capacity strengthening efforts </w:t>
      </w:r>
      <w:r w:rsidRPr="00D512CA">
        <w:t xml:space="preserve">on training, research and demonstration – necessary </w:t>
      </w:r>
      <w:r w:rsidR="00984CCB" w:rsidRPr="00D512CA">
        <w:t xml:space="preserve">and long- term </w:t>
      </w:r>
      <w:r w:rsidRPr="00D512CA">
        <w:t xml:space="preserve">prerequisites for </w:t>
      </w:r>
      <w:r w:rsidR="00984CCB" w:rsidRPr="00D512CA">
        <w:t xml:space="preserve">creating </w:t>
      </w:r>
      <w:r w:rsidRPr="00D512CA">
        <w:t xml:space="preserve">long-term impact, but </w:t>
      </w:r>
      <w:r w:rsidR="00984CCB" w:rsidRPr="00D512CA">
        <w:t xml:space="preserve">with less </w:t>
      </w:r>
      <w:r w:rsidRPr="00D512CA">
        <w:t xml:space="preserve">direct and </w:t>
      </w:r>
      <w:r w:rsidRPr="00D512CA">
        <w:lastRenderedPageBreak/>
        <w:t xml:space="preserve">immediate effect on poverty reduction. </w:t>
      </w:r>
      <w:r w:rsidR="00770EE6">
        <w:t xml:space="preserve">However, the Fisheries Law gives fish farmers access rights, and thereby bank loans being examples of direct poverty reduction. </w:t>
      </w:r>
    </w:p>
    <w:p w14:paraId="548E24A0" w14:textId="77777777" w:rsidR="00984CCB" w:rsidRPr="00D512CA" w:rsidRDefault="00984CCB" w:rsidP="00984CCB">
      <w:pPr>
        <w:pStyle w:val="Fargerikliste-uthevingsfarge11"/>
        <w:ind w:left="360"/>
        <w:jc w:val="both"/>
      </w:pPr>
    </w:p>
    <w:p w14:paraId="6C1FF932" w14:textId="012FE765" w:rsidR="006E3C2F" w:rsidRPr="00D512CA" w:rsidRDefault="00D61F6C" w:rsidP="006E3C2F">
      <w:pPr>
        <w:pStyle w:val="Fargerikliste-uthevingsfarge11"/>
        <w:numPr>
          <w:ilvl w:val="0"/>
          <w:numId w:val="23"/>
        </w:numPr>
        <w:jc w:val="both"/>
        <w:rPr>
          <w:lang w:val="en-US"/>
        </w:rPr>
      </w:pPr>
      <w:r w:rsidRPr="00D512CA">
        <w:t>T</w:t>
      </w:r>
      <w:r w:rsidR="00BD444A" w:rsidRPr="00D512CA">
        <w:rPr>
          <w:lang w:val="en-US"/>
        </w:rPr>
        <w:t xml:space="preserve">he process leading to </w:t>
      </w:r>
      <w:r w:rsidRPr="00D512CA">
        <w:rPr>
          <w:lang w:val="en-US"/>
        </w:rPr>
        <w:t>identification and d</w:t>
      </w:r>
      <w:r w:rsidR="00BD444A" w:rsidRPr="00D512CA">
        <w:rPr>
          <w:lang w:val="en-US"/>
        </w:rPr>
        <w:t xml:space="preserve">esign of the project was </w:t>
      </w:r>
      <w:r w:rsidRPr="00D512CA">
        <w:rPr>
          <w:lang w:val="en-US"/>
        </w:rPr>
        <w:t xml:space="preserve">driven by country demands. </w:t>
      </w:r>
      <w:r w:rsidR="008D403E" w:rsidRPr="00D512CA">
        <w:rPr>
          <w:lang w:val="en-US"/>
        </w:rPr>
        <w:t>Stakeholders in Vietnam</w:t>
      </w:r>
      <w:r w:rsidR="008B7C79" w:rsidRPr="00D512CA">
        <w:rPr>
          <w:lang w:val="en-US"/>
        </w:rPr>
        <w:t>,</w:t>
      </w:r>
      <w:r w:rsidR="008D403E" w:rsidRPr="00D512CA">
        <w:rPr>
          <w:lang w:val="en-US"/>
        </w:rPr>
        <w:t xml:space="preserve"> through a participatory process, reflecting the relevance to Vietnamese development priorities, identified the needs</w:t>
      </w:r>
      <w:r w:rsidRPr="00D512CA">
        <w:rPr>
          <w:lang w:val="en-US"/>
        </w:rPr>
        <w:t xml:space="preserve">. In some cases, initiatives and documentation were developed by Norwegian partners and then directed through the correct channels for requesting assistance. This approach helped strengthen the collaborative nature of </w:t>
      </w:r>
      <w:r w:rsidR="008B7C79" w:rsidRPr="00D512CA">
        <w:rPr>
          <w:lang w:val="en-US"/>
        </w:rPr>
        <w:t>arrangements between the Vietnamese and Norwegian partners</w:t>
      </w:r>
      <w:r w:rsidRPr="00D512CA">
        <w:rPr>
          <w:lang w:val="en-US"/>
        </w:rPr>
        <w:t xml:space="preserve">. </w:t>
      </w:r>
      <w:r w:rsidR="006E3C2F" w:rsidRPr="00D512CA">
        <w:rPr>
          <w:lang w:val="en-US"/>
        </w:rPr>
        <w:t>Technical assistance and cooperation with Norwegian institutions w</w:t>
      </w:r>
      <w:r w:rsidR="008B7C79" w:rsidRPr="00D512CA">
        <w:rPr>
          <w:lang w:val="en-US"/>
        </w:rPr>
        <w:t>as</w:t>
      </w:r>
      <w:r w:rsidR="006E3C2F" w:rsidRPr="00D512CA">
        <w:rPr>
          <w:lang w:val="en-US"/>
        </w:rPr>
        <w:t xml:space="preserve"> perceived as an integral part of the Norwegian funded project and not an explicit demand from the Vietnamese partner. </w:t>
      </w:r>
    </w:p>
    <w:p w14:paraId="21A7E2A9" w14:textId="77777777" w:rsidR="00D61F6C" w:rsidRPr="00D512CA" w:rsidRDefault="00D61F6C" w:rsidP="00D61F6C">
      <w:pPr>
        <w:jc w:val="both"/>
        <w:rPr>
          <w:lang w:val="en-US"/>
        </w:rPr>
      </w:pPr>
    </w:p>
    <w:p w14:paraId="40AF2BA9" w14:textId="399D117F" w:rsidR="00D61F6C" w:rsidRPr="00D512CA" w:rsidRDefault="006A3C0D" w:rsidP="00D61F6C">
      <w:pPr>
        <w:pStyle w:val="Fargerikliste-uthevingsfarge11"/>
        <w:numPr>
          <w:ilvl w:val="0"/>
          <w:numId w:val="23"/>
        </w:numPr>
        <w:jc w:val="both"/>
        <w:rPr>
          <w:lang w:val="en-US"/>
        </w:rPr>
      </w:pPr>
      <w:r w:rsidRPr="00D512CA">
        <w:t>Activities have been responsive to institutional dynamics, capacity constraints and the social, administrative</w:t>
      </w:r>
      <w:r w:rsidR="00D61F6C" w:rsidRPr="00D512CA">
        <w:t xml:space="preserve"> and legal environment, but no broader</w:t>
      </w:r>
      <w:r w:rsidR="00215659" w:rsidRPr="00D512CA">
        <w:t xml:space="preserve">, </w:t>
      </w:r>
      <w:r w:rsidR="00D61F6C" w:rsidRPr="00D512CA">
        <w:t xml:space="preserve">systematic economic analysis </w:t>
      </w:r>
      <w:r w:rsidR="00215659" w:rsidRPr="00D512CA">
        <w:t>or</w:t>
      </w:r>
      <w:r w:rsidR="00D61F6C" w:rsidRPr="00D512CA">
        <w:t xml:space="preserve"> assessment was carried out as a basis for the new p</w:t>
      </w:r>
      <w:r w:rsidR="00BD444A" w:rsidRPr="00D512CA">
        <w:t>hase</w:t>
      </w:r>
      <w:r w:rsidR="008B7C79" w:rsidRPr="00D512CA">
        <w:t>s</w:t>
      </w:r>
      <w:r w:rsidR="00D61F6C" w:rsidRPr="00D512CA">
        <w:t xml:space="preserve"> – </w:t>
      </w:r>
      <w:r w:rsidR="006E3C2F" w:rsidRPr="00D512CA">
        <w:t>a</w:t>
      </w:r>
      <w:r w:rsidR="00D61F6C" w:rsidRPr="00D512CA">
        <w:t>n analysis of the needs and opportunities among stakeholders such as investors, supply industry, vocational schools, research institutes and universities.</w:t>
      </w:r>
    </w:p>
    <w:p w14:paraId="1B2ACA10" w14:textId="77777777" w:rsidR="00984CCB" w:rsidRPr="00D512CA" w:rsidRDefault="00984CCB" w:rsidP="00D61F6C">
      <w:pPr>
        <w:jc w:val="both"/>
      </w:pPr>
    </w:p>
    <w:p w14:paraId="53968F38" w14:textId="730386DB" w:rsidR="006A3C0D" w:rsidRPr="00D512CA" w:rsidRDefault="006A3C0D" w:rsidP="00DC63A6">
      <w:pPr>
        <w:pStyle w:val="Fargerikliste-uthevingsfarge11"/>
        <w:numPr>
          <w:ilvl w:val="0"/>
          <w:numId w:val="23"/>
        </w:numPr>
        <w:jc w:val="both"/>
      </w:pPr>
      <w:r w:rsidRPr="00D512CA">
        <w:t xml:space="preserve">The project has not directly used evidence </w:t>
      </w:r>
      <w:r w:rsidR="00984CCB" w:rsidRPr="00D512CA">
        <w:t xml:space="preserve">and models </w:t>
      </w:r>
      <w:r w:rsidRPr="00D512CA">
        <w:t>from other countries</w:t>
      </w:r>
      <w:r w:rsidR="007406A7" w:rsidRPr="00D512CA">
        <w:t xml:space="preserve">. Several of the </w:t>
      </w:r>
      <w:r w:rsidR="00DC63A6" w:rsidRPr="00D512CA">
        <w:t>interventions are</w:t>
      </w:r>
      <w:r w:rsidRPr="00D512CA">
        <w:t xml:space="preserve"> well known in several other similar projects. </w:t>
      </w:r>
    </w:p>
    <w:p w14:paraId="52013527" w14:textId="77777777" w:rsidR="00984CCB" w:rsidRPr="00D512CA" w:rsidRDefault="00984CCB" w:rsidP="00984CCB">
      <w:pPr>
        <w:pStyle w:val="Fargerikliste-uthevingsfarge11"/>
        <w:ind w:left="360"/>
        <w:jc w:val="both"/>
      </w:pPr>
    </w:p>
    <w:p w14:paraId="136102E5" w14:textId="4EBD7A02" w:rsidR="00D61F6C" w:rsidRPr="00D512CA" w:rsidRDefault="00D61F6C" w:rsidP="00D61F6C">
      <w:pPr>
        <w:pStyle w:val="Fargerikliste-uthevingsfarge11"/>
        <w:numPr>
          <w:ilvl w:val="0"/>
          <w:numId w:val="23"/>
        </w:numPr>
        <w:jc w:val="both"/>
      </w:pPr>
      <w:r w:rsidRPr="00D512CA">
        <w:t>Norwegian support to the fisheries sector has been based on three projects – support to the development of a legal framework for the fisheries sector, the Institute of Aquacu</w:t>
      </w:r>
      <w:r w:rsidR="00BD444A" w:rsidRPr="00D512CA">
        <w:t>lture and</w:t>
      </w:r>
      <w:r w:rsidRPr="00D512CA">
        <w:t xml:space="preserve"> the University of Fisheries. However, this is not an example of sector support based on policy dialogue and agreement with the central government or basket funding to a programme. It consists of three separate and independent projects. There is a logical connection </w:t>
      </w:r>
      <w:r w:rsidR="008B7C79" w:rsidRPr="00D512CA">
        <w:t>amongst</w:t>
      </w:r>
      <w:r w:rsidRPr="00D512CA">
        <w:t xml:space="preserve"> the three, but we have not seen any Norwegian “master plan” guiding </w:t>
      </w:r>
      <w:r w:rsidR="008B7C79" w:rsidRPr="00D512CA">
        <w:t>overall</w:t>
      </w:r>
      <w:r w:rsidRPr="00D512CA">
        <w:t xml:space="preserve"> support to the fisheries sector in Vietnam. </w:t>
      </w:r>
    </w:p>
    <w:p w14:paraId="0BB8C9FC" w14:textId="77777777" w:rsidR="00D61F6C" w:rsidRPr="00D512CA" w:rsidRDefault="00D61F6C" w:rsidP="00D61F6C">
      <w:pPr>
        <w:jc w:val="both"/>
      </w:pPr>
    </w:p>
    <w:p w14:paraId="4B298444" w14:textId="1F1EFBF2" w:rsidR="00CB0B98" w:rsidRPr="00D512CA" w:rsidRDefault="00984CCB" w:rsidP="00BD444A">
      <w:pPr>
        <w:pStyle w:val="Fargerikliste-uthevingsfarge11"/>
        <w:numPr>
          <w:ilvl w:val="0"/>
          <w:numId w:val="23"/>
        </w:numPr>
        <w:jc w:val="both"/>
      </w:pPr>
      <w:r w:rsidRPr="00D512CA">
        <w:t xml:space="preserve">There has been </w:t>
      </w:r>
      <w:r w:rsidR="00CB0B98" w:rsidRPr="00D512CA">
        <w:t xml:space="preserve">a good fit in the project between what Vietnam required and what Norwegian institutions could offer. </w:t>
      </w:r>
      <w:r w:rsidR="00BD444A" w:rsidRPr="00D512CA">
        <w:t xml:space="preserve">The Norwegian partners </w:t>
      </w:r>
      <w:r w:rsidR="00215659" w:rsidRPr="00D512CA">
        <w:t xml:space="preserve">mainly </w:t>
      </w:r>
      <w:r w:rsidR="00BD444A" w:rsidRPr="00D512CA">
        <w:t xml:space="preserve">played a technical supportive role, but the </w:t>
      </w:r>
      <w:r w:rsidR="00812920" w:rsidRPr="00D512CA">
        <w:t xml:space="preserve">Senior </w:t>
      </w:r>
      <w:r w:rsidR="00BD444A" w:rsidRPr="00D512CA">
        <w:t xml:space="preserve">Technical Advisors </w:t>
      </w:r>
      <w:r w:rsidR="008B7C79" w:rsidRPr="00D512CA">
        <w:t xml:space="preserve">also </w:t>
      </w:r>
      <w:r w:rsidR="00BD444A" w:rsidRPr="00D512CA">
        <w:t xml:space="preserve">provided managerial support and guidance to RIA-1 management. </w:t>
      </w:r>
    </w:p>
    <w:p w14:paraId="12C3F5A1" w14:textId="77777777" w:rsidR="00984CCB" w:rsidRPr="00D512CA" w:rsidRDefault="00984CCB" w:rsidP="00984CCB">
      <w:pPr>
        <w:pStyle w:val="Fargerikliste-uthevingsfarge11"/>
        <w:ind w:left="360"/>
        <w:jc w:val="both"/>
      </w:pPr>
    </w:p>
    <w:p w14:paraId="1AF58431" w14:textId="022E5828" w:rsidR="00BD444A" w:rsidRPr="00D512CA" w:rsidRDefault="00BD444A" w:rsidP="00BD444A">
      <w:pPr>
        <w:pStyle w:val="Fargerikliste-uthevingsfarge11"/>
        <w:numPr>
          <w:ilvl w:val="0"/>
          <w:numId w:val="23"/>
        </w:numPr>
        <w:jc w:val="both"/>
      </w:pPr>
      <w:r w:rsidRPr="00D512CA">
        <w:t xml:space="preserve">The Embassy played a role in the design phase, </w:t>
      </w:r>
      <w:r w:rsidR="00215659" w:rsidRPr="00D512CA">
        <w:t xml:space="preserve">then </w:t>
      </w:r>
      <w:r w:rsidRPr="00D512CA">
        <w:t>commissioned and followed up the appraisal. It has also taken part in annual meetings – reviewing and commenting on narrative and financial reports and plan</w:t>
      </w:r>
      <w:r w:rsidR="008B7C79" w:rsidRPr="00D512CA">
        <w:t>s</w:t>
      </w:r>
      <w:r w:rsidRPr="00D512CA">
        <w:t xml:space="preserve"> and budgets</w:t>
      </w:r>
      <w:r w:rsidR="008B7C79" w:rsidRPr="00D512CA">
        <w:t xml:space="preserve"> for upcoming years</w:t>
      </w:r>
      <w:r w:rsidRPr="00D512CA">
        <w:t>.</w:t>
      </w:r>
      <w:r w:rsidR="00C33AAD">
        <w:rPr>
          <w:rStyle w:val="FootnoteReference"/>
        </w:rPr>
        <w:footnoteReference w:id="18"/>
      </w:r>
      <w:r w:rsidRPr="00D512CA">
        <w:t xml:space="preserve"> According to RIA-1, the Embassy has been less involved in the third phase compared to the first two phases. It has taken more </w:t>
      </w:r>
      <w:r w:rsidR="008B7C79" w:rsidRPr="00D512CA">
        <w:t xml:space="preserve">of a </w:t>
      </w:r>
      <w:r w:rsidRPr="00D512CA">
        <w:t>hands-off approach. During the planning and design, the Embassy made sure that formal legal requirements were met, but there is no evidence that any specific guidelines and tools were used for reviewing aspects of capacity development or other programmatic issues. There has n</w:t>
      </w:r>
      <w:r w:rsidR="008B7C79" w:rsidRPr="00D512CA">
        <w:t>ot</w:t>
      </w:r>
      <w:r w:rsidRPr="00D512CA">
        <w:t xml:space="preserve"> been any active policy dialogue with the relevant sector ministry</w:t>
      </w:r>
      <w:r w:rsidR="00BC5529" w:rsidRPr="00D512CA">
        <w:t xml:space="preserve"> that is re</w:t>
      </w:r>
      <w:r w:rsidR="008B7C79" w:rsidRPr="00D512CA">
        <w:t xml:space="preserve">sponsible for </w:t>
      </w:r>
      <w:r w:rsidR="00BC5529" w:rsidRPr="00D512CA">
        <w:t>the intervention area of the projects</w:t>
      </w:r>
      <w:r w:rsidRPr="00D512CA">
        <w:t xml:space="preserve">. </w:t>
      </w:r>
    </w:p>
    <w:p w14:paraId="57DD0545" w14:textId="77777777" w:rsidR="00BD444A" w:rsidRPr="00D512CA" w:rsidRDefault="00BD444A" w:rsidP="00BD444A">
      <w:pPr>
        <w:pStyle w:val="Fargerikliste-uthevingsfarge11"/>
        <w:ind w:left="360"/>
        <w:jc w:val="both"/>
      </w:pPr>
    </w:p>
    <w:p w14:paraId="55200E1E" w14:textId="13C83DDD" w:rsidR="00CB0B98" w:rsidRPr="00D512CA" w:rsidRDefault="00CB0B98" w:rsidP="00DC63A6">
      <w:pPr>
        <w:pStyle w:val="Fargerikliste-uthevingsfarge11"/>
        <w:numPr>
          <w:ilvl w:val="0"/>
          <w:numId w:val="23"/>
        </w:numPr>
        <w:jc w:val="both"/>
      </w:pPr>
      <w:r w:rsidRPr="00D512CA">
        <w:t xml:space="preserve">The technical assistance was much </w:t>
      </w:r>
      <w:r w:rsidR="001744F2" w:rsidRPr="00D512CA">
        <w:t xml:space="preserve">more substantial </w:t>
      </w:r>
      <w:r w:rsidRPr="00D512CA">
        <w:t>in the first two phases of the project, but h</w:t>
      </w:r>
      <w:r w:rsidR="00984CCB" w:rsidRPr="00D512CA">
        <w:t>as gradually been reduced and has become</w:t>
      </w:r>
      <w:r w:rsidRPr="00D512CA">
        <w:t xml:space="preserve"> minimal in the third phase – to some extent reflecting the success of the capacity building efforts. There is a demand for continued technical cooperation, but </w:t>
      </w:r>
      <w:r w:rsidR="001744F2" w:rsidRPr="00D512CA">
        <w:t xml:space="preserve">mainly </w:t>
      </w:r>
      <w:r w:rsidRPr="00D512CA">
        <w:t xml:space="preserve">through joint research and other types of cooperation. </w:t>
      </w:r>
    </w:p>
    <w:p w14:paraId="49CA7DDF" w14:textId="77777777" w:rsidR="00984CCB" w:rsidRPr="00D512CA" w:rsidRDefault="00984CCB" w:rsidP="00984CCB">
      <w:pPr>
        <w:pStyle w:val="Fargerikliste-uthevingsfarge11"/>
        <w:ind w:left="360"/>
        <w:jc w:val="both"/>
      </w:pPr>
    </w:p>
    <w:p w14:paraId="784BC034" w14:textId="47C1BF57" w:rsidR="00CB0B98" w:rsidRPr="00D512CA" w:rsidRDefault="00CB0B98" w:rsidP="00DC63A6">
      <w:pPr>
        <w:pStyle w:val="Fargerikliste-uthevingsfarge11"/>
        <w:numPr>
          <w:ilvl w:val="0"/>
          <w:numId w:val="23"/>
        </w:numPr>
        <w:jc w:val="both"/>
      </w:pPr>
      <w:r w:rsidRPr="00D512CA">
        <w:lastRenderedPageBreak/>
        <w:t xml:space="preserve">The project was established with an elaborate log frame </w:t>
      </w:r>
      <w:r w:rsidR="00DC63A6" w:rsidRPr="00D512CA">
        <w:t>with long-term development objective, outcomes</w:t>
      </w:r>
      <w:r w:rsidRPr="00D512CA">
        <w:t xml:space="preserve">, outputs and a set of corresponding indicators, but there was no </w:t>
      </w:r>
      <w:r w:rsidR="00BA7E8E">
        <w:t xml:space="preserve">systematic </w:t>
      </w:r>
      <w:r w:rsidRPr="00D512CA">
        <w:t>M&amp;E system and capacity for collecting and using the data regularly</w:t>
      </w:r>
      <w:r w:rsidR="00BA7E8E">
        <w:t xml:space="preserve"> throughout the project</w:t>
      </w:r>
      <w:r w:rsidRPr="00D512CA">
        <w:t xml:space="preserve">. </w:t>
      </w:r>
    </w:p>
    <w:p w14:paraId="0D199630" w14:textId="77777777" w:rsidR="00984CCB" w:rsidRPr="00D512CA" w:rsidRDefault="00984CCB" w:rsidP="00984CCB">
      <w:pPr>
        <w:pStyle w:val="Fargerikliste-uthevingsfarge11"/>
        <w:ind w:left="360"/>
        <w:jc w:val="both"/>
      </w:pPr>
    </w:p>
    <w:p w14:paraId="29A35654" w14:textId="77777777" w:rsidR="00D242D2" w:rsidRPr="00D512CA" w:rsidRDefault="00CB0B98" w:rsidP="00DC63A6">
      <w:pPr>
        <w:pStyle w:val="Fargerikliste-uthevingsfarge11"/>
        <w:numPr>
          <w:ilvl w:val="0"/>
          <w:numId w:val="23"/>
        </w:numPr>
        <w:jc w:val="both"/>
      </w:pPr>
      <w:r w:rsidRPr="00D512CA">
        <w:t xml:space="preserve">There has been a gradual evolution in the project with the first phase building a critical mass of skilled teachers and researchers, the second phase continuing with human resource development and adding extension while the third phase has moved beyond </w:t>
      </w:r>
      <w:r w:rsidR="00D242D2" w:rsidRPr="00D512CA">
        <w:t xml:space="preserve">RIA-1 as an institution and involved demonstration, dissemination of knowledge and experience and advocacy. </w:t>
      </w:r>
    </w:p>
    <w:p w14:paraId="7A339267" w14:textId="77777777" w:rsidR="00984CCB" w:rsidRPr="00D512CA" w:rsidRDefault="00984CCB" w:rsidP="00984CCB">
      <w:pPr>
        <w:pStyle w:val="Fargerikliste-uthevingsfarge11"/>
        <w:ind w:left="360"/>
        <w:jc w:val="both"/>
      </w:pPr>
    </w:p>
    <w:p w14:paraId="27847AF9" w14:textId="77777777" w:rsidR="00D242D2" w:rsidRPr="00D512CA" w:rsidRDefault="00BD444A" w:rsidP="00DC63A6">
      <w:pPr>
        <w:pStyle w:val="Fargerikliste-uthevingsfarge11"/>
        <w:numPr>
          <w:ilvl w:val="0"/>
          <w:numId w:val="23"/>
        </w:numPr>
        <w:jc w:val="both"/>
      </w:pPr>
      <w:r w:rsidRPr="00D512CA">
        <w:t xml:space="preserve">The </w:t>
      </w:r>
      <w:r w:rsidR="00D242D2" w:rsidRPr="00D512CA">
        <w:t>proposal inc</w:t>
      </w:r>
      <w:r w:rsidR="00984CCB" w:rsidRPr="00D512CA">
        <w:t>luded a Theory of Change providing</w:t>
      </w:r>
      <w:r w:rsidR="00D242D2" w:rsidRPr="00D512CA">
        <w:t xml:space="preserve"> direction for the project, but not including all relevant external economic and institutional factors important for achieving expected results and in particular long-term impact. </w:t>
      </w:r>
    </w:p>
    <w:p w14:paraId="206E582F" w14:textId="77777777" w:rsidR="00984CCB" w:rsidRPr="00D512CA" w:rsidRDefault="00984CCB" w:rsidP="00BD444A">
      <w:pPr>
        <w:jc w:val="both"/>
      </w:pPr>
    </w:p>
    <w:p w14:paraId="4439BF9E" w14:textId="77777777" w:rsidR="00D242D2" w:rsidRPr="00D512CA" w:rsidRDefault="00D242D2" w:rsidP="00DC63A6">
      <w:pPr>
        <w:pStyle w:val="Fargerikliste-uthevingsfarge11"/>
        <w:numPr>
          <w:ilvl w:val="0"/>
          <w:numId w:val="23"/>
        </w:numPr>
        <w:jc w:val="both"/>
      </w:pPr>
      <w:r w:rsidRPr="00D512CA">
        <w:t>The project has contributed substantially to building training and research capacity at RIA-1 in a broad range of disciplines related to aquaculture</w:t>
      </w:r>
      <w:r w:rsidR="00984CCB" w:rsidRPr="00D512CA">
        <w:t>.</w:t>
      </w:r>
      <w:r w:rsidRPr="00D512CA">
        <w:t xml:space="preserve"> In other words, the proj</w:t>
      </w:r>
      <w:r w:rsidR="00984CCB" w:rsidRPr="00D512CA">
        <w:t xml:space="preserve">ect has contributed to strengthening </w:t>
      </w:r>
      <w:r w:rsidRPr="00D512CA">
        <w:t xml:space="preserve">internal technical and academic capacity related to </w:t>
      </w:r>
      <w:r w:rsidR="008D403E" w:rsidRPr="00D512CA">
        <w:t>aquaculture,</w:t>
      </w:r>
      <w:r w:rsidRPr="00D512CA">
        <w:t xml:space="preserve"> which are importan</w:t>
      </w:r>
      <w:r w:rsidR="00984CCB" w:rsidRPr="00D512CA">
        <w:t>t preconditions for developing</w:t>
      </w:r>
      <w:r w:rsidRPr="00D512CA">
        <w:t xml:space="preserve"> and sustaining coastal </w:t>
      </w:r>
      <w:r w:rsidR="00984CCB" w:rsidRPr="00D512CA">
        <w:t xml:space="preserve">economies. RIA-1 has done </w:t>
      </w:r>
      <w:r w:rsidRPr="00D512CA">
        <w:t xml:space="preserve">what it is good at – maintaining a “fish” perspective and not </w:t>
      </w:r>
      <w:r w:rsidR="00DC63A6" w:rsidRPr="00D512CA">
        <w:t xml:space="preserve">covering </w:t>
      </w:r>
      <w:r w:rsidRPr="00D512CA">
        <w:t xml:space="preserve">all aspects of fisheries management and financial/economic </w:t>
      </w:r>
      <w:r w:rsidR="00D61F6C" w:rsidRPr="00D512CA">
        <w:t>analysis</w:t>
      </w:r>
      <w:r w:rsidRPr="00D512CA">
        <w:t xml:space="preserve">. </w:t>
      </w:r>
    </w:p>
    <w:p w14:paraId="7678E13E" w14:textId="77777777" w:rsidR="00984CCB" w:rsidRPr="00D512CA" w:rsidRDefault="00984CCB" w:rsidP="00984CCB">
      <w:pPr>
        <w:pStyle w:val="Fargerikliste-uthevingsfarge11"/>
        <w:ind w:left="360"/>
        <w:jc w:val="both"/>
      </w:pPr>
    </w:p>
    <w:p w14:paraId="1666075B" w14:textId="29662D62" w:rsidR="00D242D2" w:rsidRPr="00D512CA" w:rsidRDefault="00D61F6C" w:rsidP="00DC63A6">
      <w:pPr>
        <w:pStyle w:val="Fargerikliste-uthevingsfarge11"/>
        <w:numPr>
          <w:ilvl w:val="0"/>
          <w:numId w:val="23"/>
        </w:numPr>
        <w:jc w:val="both"/>
      </w:pPr>
      <w:r w:rsidRPr="00D512CA">
        <w:t>The project had no separate component for organisational strengthening, but the approach to implementation has</w:t>
      </w:r>
      <w:r w:rsidR="00D242D2" w:rsidRPr="00D512CA">
        <w:t xml:space="preserve"> contributed to RIA-1’s institutional capacity. This has been achieved by giving Vietnamese staff responsibility for implementation, while supporting the process with short</w:t>
      </w:r>
      <w:r w:rsidR="00DC63A6" w:rsidRPr="00D512CA">
        <w:t>- t</w:t>
      </w:r>
      <w:r w:rsidRPr="00D512CA">
        <w:t>erm inputs from Norwegian</w:t>
      </w:r>
      <w:r w:rsidR="00D242D2" w:rsidRPr="00D512CA">
        <w:t xml:space="preserve"> technical assistan</w:t>
      </w:r>
      <w:r w:rsidR="001744F2" w:rsidRPr="00D512CA">
        <w:t>ce</w:t>
      </w:r>
      <w:r w:rsidR="00D242D2" w:rsidRPr="00D512CA">
        <w:t xml:space="preserve">. </w:t>
      </w:r>
    </w:p>
    <w:p w14:paraId="6334DD09" w14:textId="77777777" w:rsidR="00984CCB" w:rsidRPr="00D512CA" w:rsidRDefault="00984CCB" w:rsidP="00984CCB">
      <w:pPr>
        <w:pStyle w:val="Fargerikliste-uthevingsfarge11"/>
        <w:ind w:left="360"/>
        <w:jc w:val="both"/>
      </w:pPr>
    </w:p>
    <w:p w14:paraId="7E109E33" w14:textId="20019C7C" w:rsidR="00CB0B98" w:rsidRPr="00D512CA" w:rsidRDefault="00DC63A6" w:rsidP="00DC63A6">
      <w:pPr>
        <w:pStyle w:val="Fargerikliste-uthevingsfarge11"/>
        <w:numPr>
          <w:ilvl w:val="0"/>
          <w:numId w:val="23"/>
        </w:numPr>
        <w:jc w:val="both"/>
      </w:pPr>
      <w:r w:rsidRPr="00D512CA">
        <w:t xml:space="preserve">The project has </w:t>
      </w:r>
      <w:r w:rsidR="006E3C2F" w:rsidRPr="00D512CA">
        <w:t xml:space="preserve">most </w:t>
      </w:r>
      <w:r w:rsidRPr="00D512CA">
        <w:t>directly and indirectly contributed to increase</w:t>
      </w:r>
      <w:r w:rsidR="001744F2" w:rsidRPr="00D512CA">
        <w:t>d</w:t>
      </w:r>
      <w:r w:rsidRPr="00D512CA">
        <w:t xml:space="preserve"> rural incomes through the expansion of aquaculture production and the creation of new jobs. Both freshwater and marine aquaculture production are contributing to livelihoods diversification in rural and coastal areas. RIA-1 has</w:t>
      </w:r>
      <w:r w:rsidR="001744F2" w:rsidRPr="00D512CA">
        <w:t>,</w:t>
      </w:r>
      <w:r w:rsidRPr="00D512CA">
        <w:t xml:space="preserve"> for instance</w:t>
      </w:r>
      <w:r w:rsidR="001744F2" w:rsidRPr="00D512CA">
        <w:t>,</w:t>
      </w:r>
      <w:r w:rsidRPr="00D512CA">
        <w:t xml:space="preserve"> played a significant and catalytic role in the expansion of tilapia.</w:t>
      </w:r>
    </w:p>
    <w:p w14:paraId="5E91F500" w14:textId="77777777" w:rsidR="00984CCB" w:rsidRPr="00D512CA" w:rsidRDefault="00984CCB" w:rsidP="00984CCB">
      <w:pPr>
        <w:pStyle w:val="Fargerikliste-uthevingsfarge11"/>
        <w:ind w:left="360"/>
        <w:jc w:val="both"/>
      </w:pPr>
    </w:p>
    <w:p w14:paraId="2070DF30" w14:textId="4FE7CC30" w:rsidR="00DC63A6" w:rsidRPr="00D512CA" w:rsidRDefault="00DC63A6" w:rsidP="00DC63A6">
      <w:pPr>
        <w:pStyle w:val="Fargerikliste-uthevingsfarge11"/>
        <w:numPr>
          <w:ilvl w:val="0"/>
          <w:numId w:val="23"/>
        </w:numPr>
        <w:jc w:val="both"/>
      </w:pPr>
      <w:r w:rsidRPr="00D512CA">
        <w:t>RIA-1 will continue without Norwegian support. The demonstration farm generates income and has the potential to generate increasing amount</w:t>
      </w:r>
      <w:r w:rsidR="001744F2" w:rsidRPr="00D512CA">
        <w:t>s</w:t>
      </w:r>
      <w:r w:rsidRPr="00D512CA">
        <w:t xml:space="preserve"> of income. People trained both formally and through mentoring have mostly remained at RIA-1partly due to the policy of Norway not paying local salaries. The government and private sector may also pay in the future for the research and training to address their needs. The 'services' of the forum are in principle demand driven, but as long as the Forum is limited to a website it will not be sustainable. </w:t>
      </w:r>
    </w:p>
    <w:p w14:paraId="155E1858" w14:textId="77777777" w:rsidR="00BD444A" w:rsidRPr="00D512CA" w:rsidRDefault="00BD444A" w:rsidP="006A3C0D">
      <w:pPr>
        <w:sectPr w:rsidR="00BD444A" w:rsidRPr="00D512CA" w:rsidSect="00BA3245">
          <w:headerReference w:type="default" r:id="rId12"/>
          <w:pgSz w:w="11900" w:h="16840"/>
          <w:pgMar w:top="1440" w:right="1264" w:bottom="1440" w:left="1276" w:header="708" w:footer="708" w:gutter="0"/>
          <w:pgNumType w:start="1"/>
          <w:cols w:space="708"/>
          <w:docGrid w:linePitch="360"/>
        </w:sectPr>
      </w:pPr>
    </w:p>
    <w:p w14:paraId="570A1CE5" w14:textId="2DC418DB" w:rsidR="00A86004" w:rsidRPr="00A86004" w:rsidRDefault="00A86004" w:rsidP="00A86004">
      <w:pPr>
        <w:pStyle w:val="Heading1"/>
      </w:pPr>
      <w:bookmarkStart w:id="51" w:name="_Toc285096923"/>
      <w:bookmarkStart w:id="52" w:name="_Toc303703565"/>
      <w:r>
        <w:lastRenderedPageBreak/>
        <w:t xml:space="preserve">9. </w:t>
      </w:r>
      <w:r w:rsidRPr="00A86004">
        <w:t>Annexes</w:t>
      </w:r>
    </w:p>
    <w:bookmarkEnd w:id="51"/>
    <w:bookmarkEnd w:id="52"/>
    <w:p w14:paraId="2CDA51C6" w14:textId="77777777" w:rsidR="002F6E8E" w:rsidRPr="00D512CA" w:rsidRDefault="002F6E8E" w:rsidP="002F6E8E"/>
    <w:p w14:paraId="1C57EF56" w14:textId="70BB95A8" w:rsidR="002F6E8E" w:rsidRPr="00D512CA" w:rsidRDefault="00C05327" w:rsidP="00C05327">
      <w:pPr>
        <w:pStyle w:val="Heading2"/>
      </w:pPr>
      <w:bookmarkStart w:id="53" w:name="_Toc285096924"/>
      <w:bookmarkStart w:id="54" w:name="_Toc303703566"/>
      <w:r>
        <w:t>Annex 1</w:t>
      </w:r>
      <w:r w:rsidR="002F6E8E" w:rsidRPr="00D512CA">
        <w:t xml:space="preserve"> References</w:t>
      </w:r>
      <w:bookmarkEnd w:id="53"/>
      <w:bookmarkEnd w:id="54"/>
    </w:p>
    <w:p w14:paraId="74858477" w14:textId="77777777" w:rsidR="00885A10" w:rsidRPr="00D512CA" w:rsidRDefault="00885A10" w:rsidP="00885A10"/>
    <w:p w14:paraId="4137BB59" w14:textId="77777777" w:rsidR="00885A10" w:rsidRPr="00D512CA" w:rsidRDefault="00885A10" w:rsidP="00885A10">
      <w:r w:rsidRPr="00D512CA">
        <w:t xml:space="preserve">Building advanced research, education and extension capacity of Research Institute for Aquaculture No.1, Mid-Term Review, 2005. </w:t>
      </w:r>
    </w:p>
    <w:p w14:paraId="121B1163" w14:textId="77777777" w:rsidR="00885A10" w:rsidRPr="00D512CA" w:rsidRDefault="00885A10" w:rsidP="00885A10"/>
    <w:p w14:paraId="3376C474" w14:textId="77777777" w:rsidR="00885A10" w:rsidRPr="00D512CA" w:rsidRDefault="00885A10" w:rsidP="00885A10">
      <w:r w:rsidRPr="00D512CA">
        <w:t>Travel report Vietnam 15-26 January 2007, Kirsten Bjøru, Norad</w:t>
      </w:r>
    </w:p>
    <w:p w14:paraId="6E5B6689" w14:textId="77777777" w:rsidR="00885A10" w:rsidRPr="00D512CA" w:rsidRDefault="00885A10" w:rsidP="00885A10"/>
    <w:p w14:paraId="43799227" w14:textId="77777777" w:rsidR="00885A10" w:rsidRPr="00D512CA" w:rsidRDefault="00885A10" w:rsidP="00885A10">
      <w:r w:rsidRPr="00D512CA">
        <w:t>Fourth Annual Progress Report, Building advanced Research, Education and Extension Capacity of the Research Institute for Aquaculture No.1, Phase II, 2007</w:t>
      </w:r>
    </w:p>
    <w:p w14:paraId="29E8A9BA" w14:textId="77777777" w:rsidR="00885A10" w:rsidRPr="00D512CA" w:rsidRDefault="00885A10" w:rsidP="00885A10"/>
    <w:p w14:paraId="5DC409F4" w14:textId="77777777" w:rsidR="00885A10" w:rsidRPr="00D512CA" w:rsidRDefault="00885A10" w:rsidP="00885A10">
      <w:r w:rsidRPr="00D512CA">
        <w:t>Final Report of Building Advanced Research, Education and Extension Capacity of the Research Institute for Aquaculture No.1, Phase II, 2008</w:t>
      </w:r>
    </w:p>
    <w:p w14:paraId="44BEB71F" w14:textId="77777777" w:rsidR="00885A10" w:rsidRPr="00D512CA" w:rsidRDefault="00885A10" w:rsidP="00885A10"/>
    <w:p w14:paraId="6384062A" w14:textId="77777777" w:rsidR="00885A10" w:rsidRPr="00D512CA" w:rsidRDefault="00885A10" w:rsidP="00885A10">
      <w:r w:rsidRPr="00D512CA">
        <w:t>Building Advanced Research, Education and Extension Capacity for RIA1</w:t>
      </w:r>
    </w:p>
    <w:p w14:paraId="5AED544B" w14:textId="77777777" w:rsidR="00885A10" w:rsidRPr="00D512CA" w:rsidRDefault="00885A10" w:rsidP="00885A10">
      <w:r w:rsidRPr="00D512CA">
        <w:t>Phase III: Capacity Building in Marine Fish Farming of Vietnam, Research Institute for Aquaculture No.1, 2008</w:t>
      </w:r>
    </w:p>
    <w:p w14:paraId="5DC7B5AF" w14:textId="77777777" w:rsidR="00885A10" w:rsidRPr="00D512CA" w:rsidRDefault="00885A10" w:rsidP="00885A10"/>
    <w:p w14:paraId="5191DEC1" w14:textId="77777777" w:rsidR="00885A10" w:rsidRPr="00D512CA" w:rsidRDefault="00885A10" w:rsidP="00885A10">
      <w:r w:rsidRPr="00D512CA">
        <w:t>Norwegian Embassy, Assessment of the project proposal for SRV-0033 (RIA No.1 -phase III)</w:t>
      </w:r>
    </w:p>
    <w:p w14:paraId="641B6655" w14:textId="77777777" w:rsidR="00885A10" w:rsidRPr="00D512CA" w:rsidRDefault="00885A10" w:rsidP="00885A10"/>
    <w:p w14:paraId="0A31AB04" w14:textId="355C714C" w:rsidR="00885A10" w:rsidRPr="00D512CA" w:rsidRDefault="00885A10" w:rsidP="00893CC6">
      <w:pPr>
        <w:pStyle w:val="Middelsrutenett21"/>
      </w:pPr>
      <w:r w:rsidRPr="00D512CA">
        <w:t>Appraisal of the Project Proposal, Building advanced research, education and extension capacity for RIA</w:t>
      </w:r>
      <w:r w:rsidRPr="00D512CA">
        <w:rPr>
          <w:rFonts w:ascii="Noteworthy Light" w:hAnsi="Noteworthy Light" w:cs="Noteworthy Light"/>
        </w:rPr>
        <w:t>‐</w:t>
      </w:r>
      <w:r w:rsidRPr="00D512CA">
        <w:t>1 Phase III: Capacity building in marine fish farming in Vietnam”, 2009</w:t>
      </w:r>
    </w:p>
    <w:p w14:paraId="2E7A6DA7" w14:textId="77777777" w:rsidR="00885A10" w:rsidRPr="00D512CA" w:rsidRDefault="00885A10" w:rsidP="00885A10"/>
    <w:p w14:paraId="29CD7829" w14:textId="77777777" w:rsidR="00885A10" w:rsidRPr="00D512CA" w:rsidRDefault="00885A10" w:rsidP="00885A10">
      <w:r w:rsidRPr="00D512CA">
        <w:t>Evaluation of Norwegian Development Co-operation in the Fisheries Sector</w:t>
      </w:r>
    </w:p>
    <w:p w14:paraId="4A87843A" w14:textId="77777777" w:rsidR="00885A10" w:rsidRPr="00D512CA" w:rsidRDefault="00885A10" w:rsidP="00885A10">
      <w:r w:rsidRPr="00D512CA">
        <w:t>Evaluation Report 6/2008</w:t>
      </w:r>
    </w:p>
    <w:p w14:paraId="4BE87BE9" w14:textId="77777777" w:rsidR="00885A10" w:rsidRPr="00D512CA" w:rsidRDefault="00885A10" w:rsidP="00885A10"/>
    <w:p w14:paraId="30E6877E" w14:textId="77777777" w:rsidR="00885A10" w:rsidRPr="00D512CA" w:rsidRDefault="00885A10" w:rsidP="00885A10">
      <w:r w:rsidRPr="00D512CA">
        <w:t>Building Advanced Research, Education and Extension Capacity for RIA1</w:t>
      </w:r>
    </w:p>
    <w:p w14:paraId="16E8AB31" w14:textId="77777777" w:rsidR="00885A10" w:rsidRPr="00D512CA" w:rsidRDefault="00885A10" w:rsidP="00885A10">
      <w:r w:rsidRPr="00D512CA">
        <w:t>Phase III: Capacity Building in Marine Fish Farming of Vietnam, Bac Ninh, November 2010</w:t>
      </w:r>
    </w:p>
    <w:p w14:paraId="76FC360A" w14:textId="77777777" w:rsidR="00885A10" w:rsidRPr="00D512CA" w:rsidRDefault="00885A10" w:rsidP="00885A10"/>
    <w:p w14:paraId="44B20329" w14:textId="77777777" w:rsidR="00885A10" w:rsidRPr="00D512CA" w:rsidRDefault="00885A10" w:rsidP="00885A10">
      <w:r w:rsidRPr="00D512CA">
        <w:t>Building Advanced Research, Education and Extension Capacity for RIA1</w:t>
      </w:r>
    </w:p>
    <w:p w14:paraId="7C301A87" w14:textId="77777777" w:rsidR="00885A10" w:rsidRPr="00D512CA" w:rsidRDefault="00885A10" w:rsidP="00885A10">
      <w:r w:rsidRPr="00D512CA">
        <w:t>Phase III: “Capacity Building in Marine Fish Farming of Vietnam”, Inception report to NORAD, March 2012</w:t>
      </w:r>
    </w:p>
    <w:p w14:paraId="5C7696B1" w14:textId="77777777" w:rsidR="00885A10" w:rsidRPr="00D512CA" w:rsidRDefault="00885A10" w:rsidP="00885A10"/>
    <w:p w14:paraId="4C7FE2A3" w14:textId="77777777" w:rsidR="00D735F7" w:rsidRPr="00D512CA" w:rsidRDefault="00176D5A" w:rsidP="00885A10">
      <w:hyperlink r:id="rId13" w:history="1">
        <w:r w:rsidR="00D735F7" w:rsidRPr="00D512CA">
          <w:rPr>
            <w:rStyle w:val="Hyperlink"/>
          </w:rPr>
          <w:t>http://www.fao.org/docrep/004/y2419e/y2419e01.htm</w:t>
        </w:r>
      </w:hyperlink>
    </w:p>
    <w:p w14:paraId="612654FD" w14:textId="77777777" w:rsidR="0075163C" w:rsidRPr="00D512CA" w:rsidRDefault="0075163C" w:rsidP="00885A10"/>
    <w:p w14:paraId="16975C95" w14:textId="77777777" w:rsidR="0075163C" w:rsidRPr="00D512CA" w:rsidRDefault="00176D5A" w:rsidP="00885A10">
      <w:hyperlink r:id="rId14" w:history="1">
        <w:r w:rsidR="0075163C" w:rsidRPr="00D512CA">
          <w:rPr>
            <w:rStyle w:val="Hyperlink"/>
          </w:rPr>
          <w:t>http://vietnam.um.dk/en/danida-en/fisheries/</w:t>
        </w:r>
      </w:hyperlink>
      <w:r w:rsidR="0075163C" w:rsidRPr="00D512CA">
        <w:t xml:space="preserve"> </w:t>
      </w:r>
    </w:p>
    <w:p w14:paraId="47C77E78" w14:textId="77777777" w:rsidR="00D735F7" w:rsidRPr="00D512CA" w:rsidRDefault="00D735F7" w:rsidP="00885A10"/>
    <w:p w14:paraId="4B4BA03A" w14:textId="77777777" w:rsidR="00D735F7" w:rsidRPr="00D512CA" w:rsidRDefault="00D735F7" w:rsidP="00885A10">
      <w:pPr>
        <w:rPr>
          <w:lang w:val="en-US"/>
        </w:rPr>
      </w:pPr>
      <w:r w:rsidRPr="00D512CA">
        <w:rPr>
          <w:lang w:val="en-US"/>
        </w:rPr>
        <w:t>Vietnam Fisheries and Aquaculture Sector Study, MOFI and WB, February 2005</w:t>
      </w:r>
    </w:p>
    <w:p w14:paraId="2F4EBAB8" w14:textId="77777777" w:rsidR="00D422E2" w:rsidRPr="00D512CA" w:rsidRDefault="00D422E2" w:rsidP="00885A10">
      <w:pPr>
        <w:rPr>
          <w:lang w:val="en-US"/>
        </w:rPr>
      </w:pPr>
    </w:p>
    <w:p w14:paraId="7A5E0306" w14:textId="77777777" w:rsidR="00D422E2" w:rsidRPr="00D512CA" w:rsidRDefault="00176D5A" w:rsidP="00885A10">
      <w:pPr>
        <w:rPr>
          <w:lang w:val="en-US"/>
        </w:rPr>
      </w:pPr>
      <w:hyperlink r:id="rId15" w:history="1">
        <w:r w:rsidR="00D422E2" w:rsidRPr="00D512CA">
          <w:rPr>
            <w:rStyle w:val="Hyperlink"/>
            <w:lang w:val="en-US"/>
          </w:rPr>
          <w:t>http://www.ria1.org/ria1/Default.aspx</w:t>
        </w:r>
      </w:hyperlink>
      <w:r w:rsidR="00D422E2" w:rsidRPr="00D512CA">
        <w:rPr>
          <w:lang w:val="en-US"/>
        </w:rPr>
        <w:t xml:space="preserve"> </w:t>
      </w:r>
    </w:p>
    <w:p w14:paraId="03A709C0" w14:textId="77777777" w:rsidR="005C7510" w:rsidRPr="00D512CA" w:rsidRDefault="005C7510" w:rsidP="00885A10">
      <w:pPr>
        <w:rPr>
          <w:lang w:val="en-US"/>
        </w:rPr>
      </w:pPr>
    </w:p>
    <w:p w14:paraId="3A2DB4EF" w14:textId="77777777" w:rsidR="005C7510" w:rsidRPr="00D512CA" w:rsidRDefault="00176D5A" w:rsidP="00885A10">
      <w:pPr>
        <w:rPr>
          <w:lang w:val="en-US"/>
        </w:rPr>
      </w:pPr>
      <w:hyperlink r:id="rId16" w:history="1">
        <w:r w:rsidR="005C7510" w:rsidRPr="00D512CA">
          <w:rPr>
            <w:rStyle w:val="Hyperlink"/>
            <w:lang w:val="en-US"/>
          </w:rPr>
          <w:t>http://aquaforum.vn/Default.aspx</w:t>
        </w:r>
      </w:hyperlink>
      <w:r w:rsidR="005C7510" w:rsidRPr="00D512CA">
        <w:rPr>
          <w:lang w:val="en-US"/>
        </w:rPr>
        <w:t xml:space="preserve"> </w:t>
      </w:r>
    </w:p>
    <w:p w14:paraId="068318C8" w14:textId="77777777" w:rsidR="00CF043E" w:rsidRPr="00D512CA" w:rsidRDefault="00CF043E" w:rsidP="00885A10">
      <w:pPr>
        <w:rPr>
          <w:lang w:val="en-US"/>
        </w:rPr>
      </w:pPr>
    </w:p>
    <w:p w14:paraId="6E5A6FF8" w14:textId="77777777" w:rsidR="00CF043E" w:rsidRPr="00D512CA" w:rsidRDefault="00CF043E" w:rsidP="00885A10">
      <w:pPr>
        <w:rPr>
          <w:lang w:val="en-US"/>
        </w:rPr>
      </w:pPr>
      <w:r w:rsidRPr="00D512CA">
        <w:rPr>
          <w:lang w:val="en-US"/>
        </w:rPr>
        <w:br w:type="page"/>
      </w:r>
    </w:p>
    <w:p w14:paraId="1E866998" w14:textId="4D92097A" w:rsidR="00CF043E" w:rsidRPr="00D512CA" w:rsidRDefault="00CF043E" w:rsidP="00A86004">
      <w:pPr>
        <w:pStyle w:val="Heading2"/>
        <w:rPr>
          <w:lang w:val="en-US"/>
        </w:rPr>
      </w:pPr>
      <w:bookmarkStart w:id="55" w:name="_Toc285096925"/>
      <w:bookmarkStart w:id="56" w:name="_Toc303703567"/>
      <w:r w:rsidRPr="00D512CA">
        <w:lastRenderedPageBreak/>
        <w:t xml:space="preserve">Annex </w:t>
      </w:r>
      <w:r w:rsidR="00C05327">
        <w:t>2</w:t>
      </w:r>
      <w:r w:rsidR="00D422E2" w:rsidRPr="00D512CA">
        <w:t xml:space="preserve"> </w:t>
      </w:r>
      <w:r w:rsidR="00D422E2" w:rsidRPr="00D512CA">
        <w:rPr>
          <w:lang w:val="en-US"/>
        </w:rPr>
        <w:t>List of international funded projects implemented by RIA</w:t>
      </w:r>
      <w:r w:rsidR="00D67BA1" w:rsidRPr="00D512CA">
        <w:rPr>
          <w:lang w:val="en-US"/>
        </w:rPr>
        <w:t>-</w:t>
      </w:r>
      <w:r w:rsidR="00D422E2" w:rsidRPr="00D512CA">
        <w:rPr>
          <w:lang w:val="en-US"/>
        </w:rPr>
        <w:t>1</w:t>
      </w:r>
      <w:bookmarkEnd w:id="55"/>
      <w:bookmarkEnd w:id="56"/>
    </w:p>
    <w:p w14:paraId="258DA04C" w14:textId="77777777" w:rsidR="00CF043E" w:rsidRPr="00D512CA" w:rsidRDefault="00CF043E" w:rsidP="00297896">
      <w:pPr>
        <w:rPr>
          <w:lang w:val="en-US"/>
        </w:rPr>
      </w:pPr>
    </w:p>
    <w:p w14:paraId="454B404D" w14:textId="77777777" w:rsidR="00CF043E" w:rsidRPr="00D512CA" w:rsidRDefault="00176D5A" w:rsidP="00297896">
      <w:pPr>
        <w:pStyle w:val="Fargerikliste-uthevingsfarge11"/>
        <w:numPr>
          <w:ilvl w:val="0"/>
          <w:numId w:val="24"/>
        </w:numPr>
        <w:rPr>
          <w:lang w:val="en-US"/>
        </w:rPr>
      </w:pPr>
      <w:hyperlink r:id="rId17" w:history="1">
        <w:r w:rsidR="00CF043E" w:rsidRPr="00D512CA">
          <w:rPr>
            <w:lang w:val="en-US"/>
          </w:rPr>
          <w:t>Phase II- Building Advanced Research, Education and Extension Capacity</w:t>
        </w:r>
        <w:r w:rsidR="00A97873" w:rsidRPr="00D512CA">
          <w:rPr>
            <w:lang w:val="en-US"/>
          </w:rPr>
          <w:t xml:space="preserve"> </w:t>
        </w:r>
        <w:r w:rsidR="00CF043E" w:rsidRPr="00D512CA">
          <w:rPr>
            <w:lang w:val="en-US"/>
          </w:rPr>
          <w:t xml:space="preserve">of the Research Institute for Aquaculture No.1 </w:t>
        </w:r>
      </w:hyperlink>
    </w:p>
    <w:p w14:paraId="72EEA8C1" w14:textId="77777777" w:rsidR="00CF043E" w:rsidRPr="00D512CA" w:rsidRDefault="00CF043E" w:rsidP="00297896">
      <w:pPr>
        <w:pStyle w:val="Fargerikliste-uthevingsfarge11"/>
        <w:numPr>
          <w:ilvl w:val="0"/>
          <w:numId w:val="24"/>
        </w:numPr>
        <w:rPr>
          <w:lang w:val="en-US"/>
        </w:rPr>
      </w:pPr>
      <w:r w:rsidRPr="00D512CA">
        <w:rPr>
          <w:lang w:val="en-US"/>
        </w:rPr>
        <w:fldChar w:fldCharType="begin"/>
      </w:r>
      <w:r w:rsidRPr="00D512CA">
        <w:rPr>
          <w:lang w:val="en-US"/>
        </w:rPr>
        <w:instrText>HYPERLINK "http://www.ria1.org/ria1/defaults.aspx?ctl=Project&amp;LangID=2&amp;mID=234&amp;stID=64"</w:instrText>
      </w:r>
      <w:r w:rsidRPr="00D512CA">
        <w:rPr>
          <w:lang w:val="en-US"/>
        </w:rPr>
        <w:fldChar w:fldCharType="separate"/>
      </w:r>
      <w:r w:rsidRPr="00D512CA">
        <w:rPr>
          <w:lang w:val="en-US"/>
        </w:rPr>
        <w:t>Phase I- Building Advanced Research, Education and Extension Capacity</w:t>
      </w:r>
      <w:r w:rsidR="00A97873" w:rsidRPr="00D512CA">
        <w:rPr>
          <w:lang w:val="en-US"/>
        </w:rPr>
        <w:t xml:space="preserve"> </w:t>
      </w:r>
      <w:r w:rsidRPr="00D512CA">
        <w:rPr>
          <w:lang w:val="en-US"/>
        </w:rPr>
        <w:t>of the Research Institute for Aquaculture No.1</w:t>
      </w:r>
    </w:p>
    <w:p w14:paraId="48CCEBB3" w14:textId="77777777" w:rsidR="00CF043E" w:rsidRPr="00D512CA" w:rsidRDefault="00CF043E" w:rsidP="00297896">
      <w:pPr>
        <w:pStyle w:val="Fargerikliste-uthevingsfarge11"/>
        <w:numPr>
          <w:ilvl w:val="0"/>
          <w:numId w:val="24"/>
        </w:numPr>
        <w:rPr>
          <w:lang w:val="en-US"/>
        </w:rPr>
      </w:pPr>
      <w:r w:rsidRPr="00D512CA">
        <w:rPr>
          <w:lang w:val="en-US"/>
        </w:rPr>
        <w:fldChar w:fldCharType="end"/>
      </w:r>
      <w:hyperlink r:id="rId18" w:history="1">
        <w:r w:rsidRPr="00D512CA">
          <w:rPr>
            <w:lang w:val="en-US"/>
          </w:rPr>
          <w:t xml:space="preserve">Improving traditional integrated farming system (VAC)- a new livelihood option for poor farmers in the coastal communities </w:t>
        </w:r>
      </w:hyperlink>
    </w:p>
    <w:p w14:paraId="787B07F8" w14:textId="77777777" w:rsidR="00CF043E" w:rsidRPr="00D512CA" w:rsidRDefault="00176D5A" w:rsidP="00297896">
      <w:pPr>
        <w:pStyle w:val="Fargerikliste-uthevingsfarge11"/>
        <w:numPr>
          <w:ilvl w:val="0"/>
          <w:numId w:val="24"/>
        </w:numPr>
        <w:rPr>
          <w:lang w:val="en-US"/>
        </w:rPr>
      </w:pPr>
      <w:hyperlink r:id="rId19" w:history="1">
        <w:r w:rsidR="00CF043E" w:rsidRPr="00D512CA">
          <w:rPr>
            <w:lang w:val="en-US"/>
          </w:rPr>
          <w:t xml:space="preserve">Improving feed sustainability for marine aquaculture in Vietnam and Australia </w:t>
        </w:r>
      </w:hyperlink>
    </w:p>
    <w:p w14:paraId="22ED9C0C" w14:textId="77777777" w:rsidR="00CF043E" w:rsidRPr="00D512CA" w:rsidRDefault="00176D5A" w:rsidP="00297896">
      <w:pPr>
        <w:pStyle w:val="Fargerikliste-uthevingsfarge11"/>
        <w:numPr>
          <w:ilvl w:val="0"/>
          <w:numId w:val="24"/>
        </w:numPr>
        <w:rPr>
          <w:lang w:val="en-US"/>
        </w:rPr>
      </w:pPr>
      <w:hyperlink r:id="rId20" w:history="1">
        <w:r w:rsidR="00CF043E" w:rsidRPr="00D512CA">
          <w:rPr>
            <w:lang w:val="en-US"/>
          </w:rPr>
          <w:t xml:space="preserve">Impacts of climate change and adapting bio-security measure for aquaculture in northern Vietnam </w:t>
        </w:r>
      </w:hyperlink>
    </w:p>
    <w:p w14:paraId="10884204" w14:textId="77777777" w:rsidR="00CF043E" w:rsidRPr="00D512CA" w:rsidRDefault="00176D5A" w:rsidP="00297896">
      <w:pPr>
        <w:pStyle w:val="Fargerikliste-uthevingsfarge11"/>
        <w:numPr>
          <w:ilvl w:val="0"/>
          <w:numId w:val="24"/>
        </w:numPr>
        <w:rPr>
          <w:lang w:val="en-US"/>
        </w:rPr>
      </w:pPr>
      <w:hyperlink r:id="rId21" w:history="1">
        <w:r w:rsidR="00CF043E" w:rsidRPr="00D512CA">
          <w:rPr>
            <w:lang w:val="en-US"/>
          </w:rPr>
          <w:t xml:space="preserve">Development of clam culture for improvement and diversification of livelihoods of the poor coastal communities in Central Vietnam </w:t>
        </w:r>
      </w:hyperlink>
    </w:p>
    <w:p w14:paraId="56595C22" w14:textId="77777777" w:rsidR="00CF043E" w:rsidRPr="00D512CA" w:rsidRDefault="00176D5A" w:rsidP="00297896">
      <w:pPr>
        <w:pStyle w:val="Fargerikliste-uthevingsfarge11"/>
        <w:numPr>
          <w:ilvl w:val="0"/>
          <w:numId w:val="24"/>
        </w:numPr>
        <w:rPr>
          <w:lang w:val="en-US"/>
        </w:rPr>
      </w:pPr>
      <w:hyperlink r:id="rId22" w:history="1">
        <w:r w:rsidR="00CF043E" w:rsidRPr="00D512CA">
          <w:rPr>
            <w:lang w:val="en-US"/>
          </w:rPr>
          <w:t xml:space="preserve">Building bivalve hatchery production capacity in Vietnam and Australia </w:t>
        </w:r>
      </w:hyperlink>
    </w:p>
    <w:p w14:paraId="3D306589" w14:textId="77777777" w:rsidR="00CF043E" w:rsidRPr="00D512CA" w:rsidRDefault="00176D5A" w:rsidP="00297896">
      <w:pPr>
        <w:pStyle w:val="Fargerikliste-uthevingsfarge11"/>
        <w:numPr>
          <w:ilvl w:val="0"/>
          <w:numId w:val="24"/>
        </w:numPr>
        <w:rPr>
          <w:lang w:val="en-US"/>
        </w:rPr>
      </w:pPr>
      <w:hyperlink r:id="rId23" w:history="1">
        <w:r w:rsidR="00CF043E" w:rsidRPr="00D512CA">
          <w:rPr>
            <w:lang w:val="en-US"/>
          </w:rPr>
          <w:t xml:space="preserve">Building Advanced Research, Education and Extension Capacity for RIA1 Phase III, Capacity Building in Marine Fish Farming of Vietnam </w:t>
        </w:r>
      </w:hyperlink>
    </w:p>
    <w:p w14:paraId="04B402CD" w14:textId="77777777" w:rsidR="00CF043E" w:rsidRPr="00D512CA" w:rsidRDefault="00176D5A" w:rsidP="00297896">
      <w:pPr>
        <w:pStyle w:val="Fargerikliste-uthevingsfarge11"/>
        <w:numPr>
          <w:ilvl w:val="0"/>
          <w:numId w:val="24"/>
        </w:numPr>
        <w:rPr>
          <w:lang w:val="en-US"/>
        </w:rPr>
      </w:pPr>
      <w:hyperlink r:id="rId24" w:history="1">
        <w:r w:rsidR="00CF043E" w:rsidRPr="00D512CA">
          <w:rPr>
            <w:lang w:val="en-US"/>
          </w:rPr>
          <w:t>Support of freshwater fish farming in mountain areas (Vietnam) </w:t>
        </w:r>
      </w:hyperlink>
    </w:p>
    <w:p w14:paraId="08DC37A3" w14:textId="77777777" w:rsidR="00CF043E" w:rsidRPr="00D512CA" w:rsidRDefault="00176D5A" w:rsidP="00297896">
      <w:pPr>
        <w:pStyle w:val="Fargerikliste-uthevingsfarge11"/>
        <w:numPr>
          <w:ilvl w:val="0"/>
          <w:numId w:val="24"/>
        </w:numPr>
        <w:rPr>
          <w:lang w:val="en-US"/>
        </w:rPr>
      </w:pPr>
      <w:hyperlink r:id="rId25" w:history="1">
        <w:r w:rsidR="00CF043E" w:rsidRPr="00D512CA">
          <w:rPr>
            <w:lang w:val="en-US"/>
          </w:rPr>
          <w:t>Improvement of fish production and market towards food sanitary security for small scale aquaculture sustainability and poverty alleviation of farmers in Cam Khe-Phu Tho province</w:t>
        </w:r>
      </w:hyperlink>
    </w:p>
    <w:p w14:paraId="034F0E6F" w14:textId="77777777" w:rsidR="00D422E2" w:rsidRPr="00D512CA" w:rsidRDefault="00176D5A" w:rsidP="00297896">
      <w:pPr>
        <w:pStyle w:val="Fargerikliste-uthevingsfarge11"/>
        <w:numPr>
          <w:ilvl w:val="0"/>
          <w:numId w:val="24"/>
        </w:numPr>
        <w:rPr>
          <w:lang w:val="en-US"/>
        </w:rPr>
      </w:pPr>
      <w:hyperlink r:id="rId26" w:history="1">
        <w:r w:rsidR="00D422E2" w:rsidRPr="00D512CA">
          <w:rPr>
            <w:lang w:val="en-US"/>
          </w:rPr>
          <w:t xml:space="preserve">Freshwater Fish Culture Extension </w:t>
        </w:r>
      </w:hyperlink>
    </w:p>
    <w:p w14:paraId="0AE95DDE" w14:textId="77777777" w:rsidR="00D422E2" w:rsidRPr="00D512CA" w:rsidRDefault="00176D5A" w:rsidP="00297896">
      <w:pPr>
        <w:pStyle w:val="Fargerikliste-uthevingsfarge11"/>
        <w:numPr>
          <w:ilvl w:val="0"/>
          <w:numId w:val="24"/>
        </w:numPr>
        <w:rPr>
          <w:lang w:val="en-US"/>
        </w:rPr>
      </w:pPr>
      <w:hyperlink r:id="rId27" w:history="1">
        <w:r w:rsidR="00D422E2" w:rsidRPr="00D512CA">
          <w:rPr>
            <w:lang w:val="en-US"/>
          </w:rPr>
          <w:t xml:space="preserve">Fishborn Zoonotic Parasites in Viet Nam, Phase 1 - A research capacity building project </w:t>
        </w:r>
      </w:hyperlink>
    </w:p>
    <w:p w14:paraId="35C2C134" w14:textId="77777777" w:rsidR="00D422E2" w:rsidRPr="00D512CA" w:rsidRDefault="00176D5A" w:rsidP="00297896">
      <w:pPr>
        <w:pStyle w:val="Fargerikliste-uthevingsfarge11"/>
        <w:numPr>
          <w:ilvl w:val="0"/>
          <w:numId w:val="24"/>
        </w:numPr>
        <w:rPr>
          <w:lang w:val="en-US"/>
        </w:rPr>
      </w:pPr>
      <w:hyperlink r:id="rId28" w:history="1">
        <w:r w:rsidR="00D422E2" w:rsidRPr="00D512CA">
          <w:rPr>
            <w:lang w:val="en-US"/>
          </w:rPr>
          <w:t xml:space="preserve">Development of integrated and environmentally sustainable aquaculture as an alternative livelihood for displaced ethnic communities in Viet Nam </w:t>
        </w:r>
      </w:hyperlink>
    </w:p>
    <w:p w14:paraId="0B7AB12A" w14:textId="77777777" w:rsidR="00D422E2" w:rsidRPr="00D512CA" w:rsidRDefault="00176D5A" w:rsidP="00297896">
      <w:pPr>
        <w:pStyle w:val="Fargerikliste-uthevingsfarge11"/>
        <w:numPr>
          <w:ilvl w:val="0"/>
          <w:numId w:val="24"/>
        </w:numPr>
        <w:rPr>
          <w:lang w:val="en-US"/>
        </w:rPr>
      </w:pPr>
      <w:hyperlink r:id="rId29" w:history="1">
        <w:r w:rsidR="00D422E2" w:rsidRPr="00D512CA">
          <w:rPr>
            <w:lang w:val="en-US"/>
          </w:rPr>
          <w:t xml:space="preserve">Better use of nutrition resources for sustaining aquaculture production in Central Vietnam under climate change conditions </w:t>
        </w:r>
      </w:hyperlink>
    </w:p>
    <w:p w14:paraId="7CEB552C" w14:textId="77777777" w:rsidR="00D422E2" w:rsidRPr="00D512CA" w:rsidRDefault="00D422E2" w:rsidP="00297896">
      <w:pPr>
        <w:pStyle w:val="Fargerikliste-uthevingsfarge11"/>
        <w:numPr>
          <w:ilvl w:val="0"/>
          <w:numId w:val="24"/>
        </w:numPr>
        <w:rPr>
          <w:lang w:val="en-US"/>
        </w:rPr>
      </w:pPr>
      <w:r w:rsidRPr="00D512CA">
        <w:rPr>
          <w:lang w:val="en-US"/>
        </w:rPr>
        <w:fldChar w:fldCharType="begin"/>
      </w:r>
      <w:r w:rsidRPr="00D512CA">
        <w:rPr>
          <w:lang w:val="en-US"/>
        </w:rPr>
        <w:instrText>HYPERLINK "http://www.ria1.org/ria1/defaults.aspx?ctl=Project&amp;LangID=2&amp;mID=196&amp;stID=64"</w:instrText>
      </w:r>
      <w:r w:rsidRPr="00D512CA">
        <w:rPr>
          <w:lang w:val="en-US"/>
        </w:rPr>
        <w:fldChar w:fldCharType="separate"/>
      </w:r>
      <w:r w:rsidRPr="00D512CA">
        <w:rPr>
          <w:lang w:val="en-US"/>
        </w:rPr>
        <w:t xml:space="preserve">Better Breeds of Common Carp (Cyprinus carpio L.) or Small-scale Fish Farmers </w:t>
      </w:r>
    </w:p>
    <w:p w14:paraId="6B2F6CAC" w14:textId="77777777" w:rsidR="00D422E2" w:rsidRPr="00D512CA" w:rsidRDefault="00D422E2" w:rsidP="00297896">
      <w:pPr>
        <w:pStyle w:val="Fargerikliste-uthevingsfarge11"/>
        <w:numPr>
          <w:ilvl w:val="0"/>
          <w:numId w:val="24"/>
        </w:numPr>
        <w:rPr>
          <w:lang w:val="en-US"/>
        </w:rPr>
      </w:pPr>
      <w:r w:rsidRPr="00D512CA">
        <w:rPr>
          <w:lang w:val="en-US"/>
        </w:rPr>
        <w:fldChar w:fldCharType="end"/>
      </w:r>
      <w:hyperlink r:id="rId30" w:history="1">
        <w:r w:rsidRPr="00D512CA">
          <w:rPr>
            <w:lang w:val="en-US"/>
          </w:rPr>
          <w:t xml:space="preserve">Aquaculture Development in Northern Uplands </w:t>
        </w:r>
      </w:hyperlink>
    </w:p>
    <w:p w14:paraId="1568EDB6" w14:textId="77777777" w:rsidR="00D422E2" w:rsidRPr="00D512CA" w:rsidRDefault="00176D5A" w:rsidP="00297896">
      <w:pPr>
        <w:pStyle w:val="Fargerikliste-uthevingsfarge11"/>
        <w:numPr>
          <w:ilvl w:val="0"/>
          <w:numId w:val="24"/>
        </w:numPr>
        <w:rPr>
          <w:lang w:val="en-US"/>
        </w:rPr>
      </w:pPr>
      <w:hyperlink r:id="rId31" w:history="1">
        <w:r w:rsidR="00D422E2" w:rsidRPr="00D512CA">
          <w:rPr>
            <w:lang w:val="en-US"/>
          </w:rPr>
          <w:t xml:space="preserve">Support for the development of commercially and environmentally sustainable aquaculture cooperatives as a means of poverty alleviation in Vietnam </w:t>
        </w:r>
      </w:hyperlink>
    </w:p>
    <w:p w14:paraId="75740FE4" w14:textId="77777777" w:rsidR="00D422E2" w:rsidRPr="00D512CA" w:rsidRDefault="00176D5A" w:rsidP="00297896">
      <w:pPr>
        <w:pStyle w:val="Fargerikliste-uthevingsfarge11"/>
        <w:numPr>
          <w:ilvl w:val="0"/>
          <w:numId w:val="24"/>
        </w:numPr>
        <w:rPr>
          <w:lang w:val="en-US"/>
        </w:rPr>
      </w:pPr>
      <w:hyperlink r:id="rId32" w:history="1">
        <w:r w:rsidR="00D422E2" w:rsidRPr="00D512CA">
          <w:rPr>
            <w:lang w:val="en-US"/>
          </w:rPr>
          <w:t xml:space="preserve">Capacity building in specialist areas of young researchers in the Vietnamese government research institutes in aquaculture, and provincial extension authorities responsible for aquaculture extension </w:t>
        </w:r>
      </w:hyperlink>
    </w:p>
    <w:p w14:paraId="0092A78D" w14:textId="77777777" w:rsidR="00D422E2" w:rsidRPr="00D512CA" w:rsidRDefault="00D422E2" w:rsidP="00297896">
      <w:pPr>
        <w:pStyle w:val="Fargerikliste-uthevingsfarge11"/>
        <w:numPr>
          <w:ilvl w:val="0"/>
          <w:numId w:val="24"/>
        </w:numPr>
        <w:rPr>
          <w:lang w:val="en-US"/>
        </w:rPr>
      </w:pPr>
      <w:r w:rsidRPr="00D512CA">
        <w:rPr>
          <w:lang w:val="en-US"/>
        </w:rPr>
        <w:fldChar w:fldCharType="begin"/>
      </w:r>
      <w:r w:rsidRPr="00D512CA">
        <w:rPr>
          <w:lang w:val="en-US"/>
        </w:rPr>
        <w:instrText>HYPERLINK "http://www.ria1.org/ria1/defaults.aspx?ctl=Project&amp;LangID=2&amp;mID=230&amp;stID=64"</w:instrText>
      </w:r>
      <w:r w:rsidRPr="00D512CA">
        <w:rPr>
          <w:lang w:val="en-US"/>
        </w:rPr>
        <w:fldChar w:fldCharType="separate"/>
      </w:r>
      <w:r w:rsidRPr="00D512CA">
        <w:rPr>
          <w:lang w:val="en-US"/>
        </w:rPr>
        <w:t xml:space="preserve">Capacity building for the development of cold water fish farming in </w:t>
      </w:r>
      <w:r w:rsidR="00A97873" w:rsidRPr="00D512CA">
        <w:rPr>
          <w:lang w:val="en-US"/>
        </w:rPr>
        <w:t>Vietnam</w:t>
      </w:r>
    </w:p>
    <w:p w14:paraId="15327A4E" w14:textId="77777777" w:rsidR="00CF043E" w:rsidRPr="00D512CA" w:rsidRDefault="00D422E2" w:rsidP="00297896">
      <w:pPr>
        <w:pStyle w:val="Fargerikliste-uthevingsfarge11"/>
        <w:numPr>
          <w:ilvl w:val="0"/>
          <w:numId w:val="24"/>
        </w:numPr>
        <w:rPr>
          <w:lang w:val="en-US"/>
        </w:rPr>
      </w:pPr>
      <w:r w:rsidRPr="00D512CA">
        <w:rPr>
          <w:lang w:val="en-US"/>
        </w:rPr>
        <w:fldChar w:fldCharType="end"/>
      </w:r>
      <w:hyperlink r:id="rId33" w:history="1">
        <w:r w:rsidRPr="00D512CA">
          <w:rPr>
            <w:lang w:val="en-US"/>
          </w:rPr>
          <w:t>Culture-based and capture fisheries development and management in reservoirs in Vietnam</w:t>
        </w:r>
      </w:hyperlink>
    </w:p>
    <w:p w14:paraId="4C8AD103" w14:textId="77777777" w:rsidR="00D422E2" w:rsidRPr="00D512CA" w:rsidRDefault="00176D5A" w:rsidP="00297896">
      <w:pPr>
        <w:pStyle w:val="Fargerikliste-uthevingsfarge11"/>
        <w:numPr>
          <w:ilvl w:val="0"/>
          <w:numId w:val="24"/>
        </w:numPr>
        <w:rPr>
          <w:lang w:val="en-US"/>
        </w:rPr>
      </w:pPr>
      <w:hyperlink r:id="rId34" w:history="1">
        <w:r w:rsidR="00D422E2" w:rsidRPr="00D512CA">
          <w:rPr>
            <w:lang w:val="en-US"/>
          </w:rPr>
          <w:t xml:space="preserve">Fishborne zoonotic parasites in Vietnam (FIBOZOPA) phase II – a research capacity building project </w:t>
        </w:r>
      </w:hyperlink>
    </w:p>
    <w:p w14:paraId="04813ACB" w14:textId="77777777" w:rsidR="00D422E2" w:rsidRPr="00D512CA" w:rsidRDefault="00176D5A" w:rsidP="00297896">
      <w:pPr>
        <w:pStyle w:val="Fargerikliste-uthevingsfarge11"/>
        <w:numPr>
          <w:ilvl w:val="0"/>
          <w:numId w:val="24"/>
        </w:numPr>
        <w:rPr>
          <w:lang w:val="en-US"/>
        </w:rPr>
      </w:pPr>
      <w:hyperlink r:id="rId35" w:history="1">
        <w:r w:rsidR="00D422E2" w:rsidRPr="00D512CA">
          <w:rPr>
            <w:lang w:val="en-US"/>
          </w:rPr>
          <w:t xml:space="preserve">Technical and Economic Feasibility of applying Better Management Practices to household aquaculture in Vietnam </w:t>
        </w:r>
      </w:hyperlink>
    </w:p>
    <w:p w14:paraId="6CB93FAE" w14:textId="77777777" w:rsidR="00D422E2" w:rsidRPr="00D512CA" w:rsidRDefault="00176D5A" w:rsidP="00297896">
      <w:pPr>
        <w:pStyle w:val="Fargerikliste-uthevingsfarge11"/>
        <w:numPr>
          <w:ilvl w:val="0"/>
          <w:numId w:val="24"/>
        </w:numPr>
        <w:rPr>
          <w:lang w:val="en-US"/>
        </w:rPr>
      </w:pPr>
      <w:hyperlink r:id="rId36" w:history="1">
        <w:r w:rsidR="00D422E2" w:rsidRPr="00D512CA">
          <w:rPr>
            <w:lang w:val="en-US"/>
          </w:rPr>
          <w:t xml:space="preserve">Highland aquatic resources conservation and sustainable development </w:t>
        </w:r>
      </w:hyperlink>
    </w:p>
    <w:p w14:paraId="19CCF06C" w14:textId="77777777" w:rsidR="00D422E2" w:rsidRPr="00D512CA" w:rsidRDefault="00176D5A" w:rsidP="00297896">
      <w:pPr>
        <w:pStyle w:val="Fargerikliste-uthevingsfarge11"/>
        <w:numPr>
          <w:ilvl w:val="0"/>
          <w:numId w:val="24"/>
        </w:numPr>
        <w:rPr>
          <w:lang w:val="en-US"/>
        </w:rPr>
      </w:pPr>
      <w:hyperlink r:id="rId37" w:history="1">
        <w:r w:rsidR="00D422E2" w:rsidRPr="00D512CA">
          <w:rPr>
            <w:lang w:val="en-US"/>
          </w:rPr>
          <w:t>Enhance ability of research and training for RIA1  </w:t>
        </w:r>
      </w:hyperlink>
    </w:p>
    <w:p w14:paraId="66301C99" w14:textId="77777777" w:rsidR="00D422E2" w:rsidRPr="00D512CA" w:rsidRDefault="00176D5A" w:rsidP="00297896">
      <w:pPr>
        <w:pStyle w:val="Fargerikliste-uthevingsfarge11"/>
        <w:numPr>
          <w:ilvl w:val="0"/>
          <w:numId w:val="24"/>
        </w:numPr>
        <w:rPr>
          <w:lang w:val="en-US"/>
        </w:rPr>
      </w:pPr>
      <w:hyperlink r:id="rId38" w:history="1">
        <w:r w:rsidR="00D422E2" w:rsidRPr="00D512CA">
          <w:rPr>
            <w:lang w:val="en-US"/>
          </w:rPr>
          <w:t xml:space="preserve">Environmental Management in Coastal Aquaculture </w:t>
        </w:r>
      </w:hyperlink>
    </w:p>
    <w:p w14:paraId="5EC610B7" w14:textId="77777777" w:rsidR="00D422E2" w:rsidRPr="00D512CA" w:rsidRDefault="00176D5A" w:rsidP="00297896">
      <w:pPr>
        <w:pStyle w:val="Fargerikliste-uthevingsfarge11"/>
        <w:numPr>
          <w:ilvl w:val="0"/>
          <w:numId w:val="24"/>
        </w:numPr>
        <w:rPr>
          <w:lang w:val="en-US"/>
        </w:rPr>
      </w:pPr>
      <w:hyperlink r:id="rId39" w:history="1">
        <w:r w:rsidR="00D422E2" w:rsidRPr="00D512CA">
          <w:rPr>
            <w:lang w:val="en-US"/>
          </w:rPr>
          <w:t>Support for Cuba’s aquaculture development period 2009-2012</w:t>
        </w:r>
      </w:hyperlink>
    </w:p>
    <w:sectPr w:rsidR="00D422E2" w:rsidRPr="00D512CA" w:rsidSect="00BA3245">
      <w:pgSz w:w="11900" w:h="16840"/>
      <w:pgMar w:top="1440" w:right="1264" w:bottom="1440"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CFB07" w14:textId="77777777" w:rsidR="00176D5A" w:rsidRDefault="00176D5A" w:rsidP="000C7AE7">
      <w:r>
        <w:separator/>
      </w:r>
    </w:p>
  </w:endnote>
  <w:endnote w:type="continuationSeparator" w:id="0">
    <w:p w14:paraId="143687E5" w14:textId="77777777" w:rsidR="00176D5A" w:rsidRDefault="00176D5A" w:rsidP="000C7AE7">
      <w:r>
        <w:continuationSeparator/>
      </w:r>
    </w:p>
  </w:endnote>
  <w:endnote w:type="continuationNotice" w:id="1">
    <w:p w14:paraId="4FBB1FE1" w14:textId="77777777" w:rsidR="00176D5A" w:rsidRDefault="00176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Lucida Grande">
    <w:charset w:val="00"/>
    <w:family w:val="auto"/>
    <w:pitch w:val="variable"/>
    <w:sig w:usb0="E1000AEF" w:usb1="5000A1FF" w:usb2="00000000" w:usb3="00000000" w:csb0="000001BF" w:csb1="00000000"/>
  </w:font>
  <w:font w:name="Noteworthy Light">
    <w:altName w:val="Arial Unicode MS"/>
    <w:charset w:val="00"/>
    <w:family w:val="auto"/>
    <w:pitch w:val="variable"/>
    <w:sig w:usb0="00000001" w:usb1="08000048" w:usb2="14600000" w:usb3="00000000" w:csb0="0000011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F644B" w14:textId="77777777" w:rsidR="002956E9" w:rsidRDefault="002956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9C34F" w14:textId="77777777" w:rsidR="00176D5A" w:rsidRDefault="00176D5A" w:rsidP="000C7AE7">
      <w:r>
        <w:separator/>
      </w:r>
    </w:p>
  </w:footnote>
  <w:footnote w:type="continuationSeparator" w:id="0">
    <w:p w14:paraId="5C409543" w14:textId="77777777" w:rsidR="00176D5A" w:rsidRDefault="00176D5A" w:rsidP="000C7AE7">
      <w:r>
        <w:continuationSeparator/>
      </w:r>
    </w:p>
  </w:footnote>
  <w:footnote w:type="continuationNotice" w:id="1">
    <w:p w14:paraId="22E9653E" w14:textId="77777777" w:rsidR="00176D5A" w:rsidRDefault="00176D5A"/>
  </w:footnote>
  <w:footnote w:id="2">
    <w:p w14:paraId="6C1A0DC9" w14:textId="60DE3A88" w:rsidR="002956E9" w:rsidRPr="00F137A2" w:rsidRDefault="002956E9">
      <w:pPr>
        <w:pStyle w:val="FootnoteText"/>
        <w:rPr>
          <w:sz w:val="20"/>
          <w:szCs w:val="20"/>
        </w:rPr>
      </w:pPr>
      <w:r w:rsidRPr="00F137A2">
        <w:rPr>
          <w:rStyle w:val="FootnoteReference"/>
          <w:sz w:val="20"/>
          <w:szCs w:val="20"/>
        </w:rPr>
        <w:footnoteRef/>
      </w:r>
      <w:r w:rsidRPr="00F137A2">
        <w:rPr>
          <w:sz w:val="20"/>
          <w:szCs w:val="20"/>
        </w:rPr>
        <w:t xml:space="preserve"> Norad comments that a cooperation with NTNU was requested from the outset. SINTEF was requested in general to find the best expertise, whether in universities or other institutions.</w:t>
      </w:r>
    </w:p>
  </w:footnote>
  <w:footnote w:id="3">
    <w:p w14:paraId="7A46057C" w14:textId="0BD43E21" w:rsidR="002956E9" w:rsidRPr="007406A7" w:rsidRDefault="002956E9">
      <w:pPr>
        <w:pStyle w:val="FootnoteText"/>
        <w:rPr>
          <w:sz w:val="20"/>
          <w:szCs w:val="20"/>
          <w:lang w:val="uz-Cyrl-UZ"/>
        </w:rPr>
      </w:pPr>
      <w:r w:rsidRPr="007406A7">
        <w:rPr>
          <w:rStyle w:val="FootnoteReference"/>
          <w:sz w:val="20"/>
          <w:szCs w:val="20"/>
        </w:rPr>
        <w:footnoteRef/>
      </w:r>
      <w:r w:rsidRPr="007406A7">
        <w:rPr>
          <w:sz w:val="20"/>
          <w:szCs w:val="20"/>
        </w:rPr>
        <w:t xml:space="preserve"> There was a</w:t>
      </w:r>
      <w:r>
        <w:rPr>
          <w:sz w:val="20"/>
          <w:szCs w:val="20"/>
        </w:rPr>
        <w:t>n external d</w:t>
      </w:r>
      <w:r w:rsidRPr="007406A7">
        <w:rPr>
          <w:sz w:val="20"/>
          <w:szCs w:val="20"/>
        </w:rPr>
        <w:t xml:space="preserve">ocument </w:t>
      </w:r>
      <w:r>
        <w:rPr>
          <w:sz w:val="20"/>
          <w:szCs w:val="20"/>
        </w:rPr>
        <w:t>prepared</w:t>
      </w:r>
      <w:r w:rsidRPr="007406A7">
        <w:rPr>
          <w:sz w:val="20"/>
          <w:szCs w:val="20"/>
        </w:rPr>
        <w:t xml:space="preserve"> by Berit Aasen et al. NIBR in 2002 </w:t>
      </w:r>
      <w:r w:rsidRPr="001201B1">
        <w:rPr>
          <w:i/>
          <w:sz w:val="20"/>
          <w:szCs w:val="20"/>
        </w:rPr>
        <w:t xml:space="preserve">Guidelines for future Norwegian support to the fishery sector in Vietnam </w:t>
      </w:r>
      <w:r w:rsidRPr="007406A7">
        <w:rPr>
          <w:sz w:val="20"/>
          <w:szCs w:val="20"/>
        </w:rPr>
        <w:t>analysing the support to the fisheries sector</w:t>
      </w:r>
      <w:r>
        <w:rPr>
          <w:sz w:val="20"/>
          <w:szCs w:val="20"/>
        </w:rPr>
        <w:t>.  Norad informed later that this paper</w:t>
      </w:r>
      <w:r w:rsidRPr="00B03A65">
        <w:rPr>
          <w:sz w:val="20"/>
          <w:szCs w:val="20"/>
        </w:rPr>
        <w:t xml:space="preserve"> was drafted by Norad and NIBR together, on request from and in support of the Embassy’s </w:t>
      </w:r>
      <w:r>
        <w:rPr>
          <w:sz w:val="20"/>
          <w:szCs w:val="20"/>
        </w:rPr>
        <w:t xml:space="preserve"> a</w:t>
      </w:r>
      <w:r w:rsidRPr="00B03A65">
        <w:rPr>
          <w:sz w:val="20"/>
          <w:szCs w:val="20"/>
        </w:rPr>
        <w:t>ssessment of future requests, as Vietnam was pleased with the cooperation with Norway and wanted to enlarge the cooperation.</w:t>
      </w:r>
    </w:p>
  </w:footnote>
  <w:footnote w:id="4">
    <w:p w14:paraId="15B64A6E" w14:textId="4460FDD4" w:rsidR="002956E9" w:rsidRPr="00A85D58" w:rsidRDefault="002956E9">
      <w:pPr>
        <w:pStyle w:val="FootnoteText"/>
        <w:rPr>
          <w:sz w:val="20"/>
          <w:szCs w:val="20"/>
        </w:rPr>
      </w:pPr>
      <w:r w:rsidRPr="00A85D58">
        <w:rPr>
          <w:rStyle w:val="FootnoteReference"/>
          <w:sz w:val="20"/>
          <w:szCs w:val="20"/>
        </w:rPr>
        <w:footnoteRef/>
      </w:r>
      <w:r w:rsidRPr="00A85D58">
        <w:rPr>
          <w:sz w:val="20"/>
          <w:szCs w:val="20"/>
        </w:rPr>
        <w:t xml:space="preserve"> RIA later informed tha</w:t>
      </w:r>
      <w:r w:rsidR="00953CC0">
        <w:rPr>
          <w:sz w:val="20"/>
          <w:szCs w:val="20"/>
        </w:rPr>
        <w:t>t such coordination had taken place</w:t>
      </w:r>
      <w:r>
        <w:rPr>
          <w:sz w:val="20"/>
          <w:szCs w:val="20"/>
        </w:rPr>
        <w:t xml:space="preserve"> in Annual Meetings.</w:t>
      </w:r>
      <w:r w:rsidRPr="00A85D58">
        <w:rPr>
          <w:sz w:val="20"/>
          <w:szCs w:val="20"/>
        </w:rPr>
        <w:t xml:space="preserve"> </w:t>
      </w:r>
      <w:r>
        <w:rPr>
          <w:sz w:val="20"/>
          <w:szCs w:val="20"/>
        </w:rPr>
        <w:t xml:space="preserve">Norad commented that both </w:t>
      </w:r>
      <w:r w:rsidRPr="00B03A65">
        <w:rPr>
          <w:sz w:val="20"/>
          <w:szCs w:val="20"/>
        </w:rPr>
        <w:t xml:space="preserve"> informal and formal meeting were arranged, several times a year. The Ministry of Fisheries (at the time) had donor meetings where nearly all donors attended. However, this did not last long. Informal meetings between especially the Danish and the Norwegian partners to MoF/MARD was arranged as and when possible, and exchange of information was happening nearly on a continuous basis. Danish and Norwegian cooperation with Vietnam were closely related at times.  Technical advisers from both countries also interacted.</w:t>
      </w:r>
    </w:p>
  </w:footnote>
  <w:footnote w:id="5">
    <w:p w14:paraId="5276926C" w14:textId="6DB87F07" w:rsidR="002956E9" w:rsidRPr="00F137A2" w:rsidRDefault="002956E9">
      <w:pPr>
        <w:pStyle w:val="FootnoteText"/>
        <w:rPr>
          <w:sz w:val="20"/>
          <w:szCs w:val="20"/>
        </w:rPr>
      </w:pPr>
      <w:r w:rsidRPr="00F137A2">
        <w:rPr>
          <w:rStyle w:val="FootnoteReference"/>
          <w:sz w:val="20"/>
          <w:szCs w:val="20"/>
        </w:rPr>
        <w:footnoteRef/>
      </w:r>
      <w:r w:rsidRPr="00F137A2">
        <w:rPr>
          <w:sz w:val="20"/>
          <w:szCs w:val="20"/>
        </w:rPr>
        <w:t xml:space="preserve"> Norad comments that all this was background documentation, which was taken note of, but the planning document probably not mentioning. Th</w:t>
      </w:r>
      <w:r w:rsidR="00F137A2">
        <w:rPr>
          <w:sz w:val="20"/>
          <w:szCs w:val="20"/>
        </w:rPr>
        <w:t>e</w:t>
      </w:r>
      <w:r w:rsidRPr="00F137A2">
        <w:rPr>
          <w:sz w:val="20"/>
          <w:szCs w:val="20"/>
        </w:rPr>
        <w:t xml:space="preserve"> Danish support was very well known, SAPA also, and Norway in fact did support parts of SAPA process in Vietnam.</w:t>
      </w:r>
    </w:p>
  </w:footnote>
  <w:footnote w:id="6">
    <w:p w14:paraId="6B4D4F05" w14:textId="47CC0790" w:rsidR="002956E9" w:rsidRPr="007406A7" w:rsidRDefault="002956E9">
      <w:pPr>
        <w:pStyle w:val="FootnoteText"/>
        <w:rPr>
          <w:lang w:val="uz-Cyrl-UZ"/>
        </w:rPr>
      </w:pPr>
      <w:r w:rsidRPr="007406A7">
        <w:rPr>
          <w:rStyle w:val="FootnoteReference"/>
          <w:sz w:val="20"/>
          <w:szCs w:val="20"/>
        </w:rPr>
        <w:footnoteRef/>
      </w:r>
      <w:r w:rsidRPr="007406A7">
        <w:rPr>
          <w:sz w:val="20"/>
          <w:szCs w:val="20"/>
        </w:rPr>
        <w:t xml:space="preserve"> RIA 1 disagrees and argues that he project focus on documentation of precompetitive competence will be available to any private stakeholders.  This </w:t>
      </w:r>
      <w:r>
        <w:rPr>
          <w:sz w:val="20"/>
          <w:szCs w:val="20"/>
        </w:rPr>
        <w:t xml:space="preserve">will most likely </w:t>
      </w:r>
      <w:r w:rsidRPr="007406A7">
        <w:rPr>
          <w:sz w:val="20"/>
          <w:szCs w:val="20"/>
        </w:rPr>
        <w:t>have a higher impact than having one private company benefitting</w:t>
      </w:r>
      <w:r>
        <w:rPr>
          <w:sz w:val="20"/>
          <w:szCs w:val="20"/>
        </w:rPr>
        <w:t xml:space="preserve">. </w:t>
      </w:r>
    </w:p>
  </w:footnote>
  <w:footnote w:id="7">
    <w:p w14:paraId="7BBB5A66" w14:textId="138928F3" w:rsidR="002956E9" w:rsidRPr="00A86004" w:rsidRDefault="002956E9">
      <w:pPr>
        <w:pStyle w:val="FootnoteText"/>
        <w:rPr>
          <w:sz w:val="22"/>
        </w:rPr>
      </w:pPr>
      <w:r w:rsidRPr="00FC13EF">
        <w:rPr>
          <w:rStyle w:val="FootnoteReference"/>
          <w:sz w:val="20"/>
          <w:szCs w:val="20"/>
        </w:rPr>
        <w:footnoteRef/>
      </w:r>
      <w:r w:rsidRPr="00FC13EF">
        <w:rPr>
          <w:sz w:val="20"/>
          <w:szCs w:val="20"/>
        </w:rPr>
        <w:t xml:space="preserve"> </w:t>
      </w:r>
      <w:r w:rsidRPr="00A86004">
        <w:rPr>
          <w:sz w:val="18"/>
          <w:szCs w:val="20"/>
        </w:rPr>
        <w:t xml:space="preserve">RIA commtents that there are research  sub projects carried out inside the project component  2 targeting   feasibility studies for large volume marine  fish farming. </w:t>
      </w:r>
    </w:p>
  </w:footnote>
  <w:footnote w:id="8">
    <w:p w14:paraId="365CBC3C" w14:textId="7C1D7FD3" w:rsidR="002956E9" w:rsidRPr="00A86004" w:rsidRDefault="002956E9">
      <w:pPr>
        <w:pStyle w:val="FootnoteText"/>
        <w:rPr>
          <w:sz w:val="18"/>
          <w:szCs w:val="20"/>
        </w:rPr>
      </w:pPr>
      <w:r w:rsidRPr="00A86004">
        <w:rPr>
          <w:rStyle w:val="FootnoteReference"/>
          <w:sz w:val="18"/>
          <w:szCs w:val="20"/>
        </w:rPr>
        <w:footnoteRef/>
      </w:r>
      <w:r w:rsidRPr="00A86004">
        <w:rPr>
          <w:sz w:val="18"/>
          <w:szCs w:val="20"/>
        </w:rPr>
        <w:t xml:space="preserve"> RIA comments that the choice was not so open in phase 1, but that they could choose outside Norway in the second phas. </w:t>
      </w:r>
    </w:p>
  </w:footnote>
  <w:footnote w:id="9">
    <w:p w14:paraId="14728853" w14:textId="730E24A2" w:rsidR="002956E9" w:rsidRPr="00C04108" w:rsidRDefault="002956E9">
      <w:pPr>
        <w:pStyle w:val="FootnoteText"/>
        <w:rPr>
          <w:sz w:val="20"/>
          <w:szCs w:val="20"/>
        </w:rPr>
      </w:pPr>
      <w:r w:rsidRPr="00A86004">
        <w:rPr>
          <w:rStyle w:val="FootnoteReference"/>
          <w:sz w:val="18"/>
          <w:szCs w:val="20"/>
        </w:rPr>
        <w:footnoteRef/>
      </w:r>
      <w:r w:rsidRPr="00A86004">
        <w:rPr>
          <w:sz w:val="18"/>
          <w:szCs w:val="20"/>
        </w:rPr>
        <w:t xml:space="preserve"> Norad informs that RIA1 wanted to continue the partnership with SINTEF, therefore the Agreement state</w:t>
      </w:r>
      <w:r w:rsidR="00953CC0" w:rsidRPr="00A86004">
        <w:rPr>
          <w:sz w:val="18"/>
          <w:szCs w:val="20"/>
        </w:rPr>
        <w:t>s</w:t>
      </w:r>
      <w:r w:rsidRPr="00A86004">
        <w:rPr>
          <w:sz w:val="18"/>
          <w:szCs w:val="20"/>
        </w:rPr>
        <w:t xml:space="preserve"> so. Through a contract with SINTEF they could have access to a number of other institutions and consultants. However, because SINTEF could not agree to a contract which was open like a framework agreement, RIA1 opted for not having an institutional partner (see Addendum to the Agreement), and is now in a position to hire any external consultant that is relevant, according to the Vietnamese rules and regulations for such hiring.  </w:t>
      </w:r>
    </w:p>
  </w:footnote>
  <w:footnote w:id="10">
    <w:p w14:paraId="4E7132D3" w14:textId="71BE49BA" w:rsidR="002956E9" w:rsidRPr="00953CC0" w:rsidRDefault="002956E9">
      <w:pPr>
        <w:pStyle w:val="FootnoteText"/>
        <w:rPr>
          <w:sz w:val="20"/>
          <w:szCs w:val="20"/>
        </w:rPr>
      </w:pPr>
      <w:r w:rsidRPr="00953CC0">
        <w:rPr>
          <w:rStyle w:val="FootnoteReference"/>
          <w:sz w:val="20"/>
          <w:szCs w:val="20"/>
        </w:rPr>
        <w:footnoteRef/>
      </w:r>
      <w:r w:rsidRPr="00953CC0">
        <w:rPr>
          <w:sz w:val="20"/>
          <w:szCs w:val="20"/>
        </w:rPr>
        <w:t xml:space="preserve"> Norad comments that this is an example of development through job creation, where Vocational school courses were very relevant for local employees.</w:t>
      </w:r>
    </w:p>
  </w:footnote>
  <w:footnote w:id="11">
    <w:p w14:paraId="03150E23" w14:textId="0B5BCB38" w:rsidR="002956E9" w:rsidRPr="000644EE" w:rsidRDefault="002956E9">
      <w:pPr>
        <w:pStyle w:val="FootnoteText"/>
        <w:rPr>
          <w:sz w:val="20"/>
          <w:szCs w:val="20"/>
        </w:rPr>
      </w:pPr>
      <w:r w:rsidRPr="000644EE">
        <w:rPr>
          <w:rStyle w:val="FootnoteReference"/>
          <w:sz w:val="20"/>
          <w:szCs w:val="20"/>
        </w:rPr>
        <w:footnoteRef/>
      </w:r>
      <w:r w:rsidR="00953CC0">
        <w:rPr>
          <w:sz w:val="20"/>
          <w:szCs w:val="20"/>
        </w:rPr>
        <w:t xml:space="preserve"> Norad comments</w:t>
      </w:r>
      <w:r w:rsidRPr="000644EE">
        <w:rPr>
          <w:sz w:val="20"/>
          <w:szCs w:val="20"/>
        </w:rPr>
        <w:t xml:space="preserve"> that this is so in previous phases, but not in phase 3.The contractual partner is not RIA1, but MARD. The Bilateral Agreement was signed by the then Minister of Food and Agriculture, on behalf of Norad. Not the Embassy. This was because the funding made use of at the outset was with Norad and Norad could not delegate the use of funding to the Embassy. Later, the Embassy has lost its expertise and capacity in fisheries and is now  assisting Norad as and when necessary, but try to participate in Annual Meetings when possible.</w:t>
      </w:r>
    </w:p>
  </w:footnote>
  <w:footnote w:id="12">
    <w:p w14:paraId="55451D19" w14:textId="42B13592" w:rsidR="002956E9" w:rsidRPr="000644EE" w:rsidRDefault="002956E9">
      <w:pPr>
        <w:pStyle w:val="FootnoteText"/>
      </w:pPr>
      <w:r>
        <w:rPr>
          <w:rStyle w:val="FootnoteReference"/>
        </w:rPr>
        <w:footnoteRef/>
      </w:r>
      <w:r>
        <w:t xml:space="preserve"> </w:t>
      </w:r>
      <w:r>
        <w:rPr>
          <w:sz w:val="20"/>
          <w:szCs w:val="20"/>
        </w:rPr>
        <w:t xml:space="preserve">Norad comments that if Norway </w:t>
      </w:r>
      <w:r w:rsidRPr="000644EE">
        <w:rPr>
          <w:sz w:val="20"/>
          <w:szCs w:val="20"/>
        </w:rPr>
        <w:t>had had the funding available like Danida, there would have been more thorough reviews, but Norway trusted the requests from MARD based on Vietnamese needs. To be demand driven and ownership driven from Vietnam side has been an asset to the cooperation</w:t>
      </w:r>
      <w:r>
        <w:rPr>
          <w:sz w:val="20"/>
          <w:szCs w:val="20"/>
        </w:rPr>
        <w:t xml:space="preserve">. </w:t>
      </w:r>
    </w:p>
  </w:footnote>
  <w:footnote w:id="13">
    <w:p w14:paraId="49FDA3E9" w14:textId="0A59B51E" w:rsidR="002956E9" w:rsidRPr="00770EE6" w:rsidRDefault="002956E9">
      <w:pPr>
        <w:pStyle w:val="FootnoteText"/>
        <w:rPr>
          <w:sz w:val="20"/>
          <w:szCs w:val="20"/>
        </w:rPr>
      </w:pPr>
      <w:r w:rsidRPr="00770EE6">
        <w:rPr>
          <w:rStyle w:val="FootnoteReference"/>
          <w:sz w:val="20"/>
          <w:szCs w:val="20"/>
        </w:rPr>
        <w:footnoteRef/>
      </w:r>
      <w:r w:rsidRPr="00770EE6">
        <w:rPr>
          <w:sz w:val="20"/>
          <w:szCs w:val="20"/>
        </w:rPr>
        <w:t xml:space="preserve"> </w:t>
      </w:r>
      <w:r>
        <w:rPr>
          <w:sz w:val="20"/>
          <w:szCs w:val="20"/>
        </w:rPr>
        <w:t>Norad informs that t</w:t>
      </w:r>
      <w:r w:rsidRPr="00770EE6">
        <w:rPr>
          <w:sz w:val="20"/>
          <w:szCs w:val="20"/>
        </w:rPr>
        <w:t xml:space="preserve">here </w:t>
      </w:r>
      <w:r>
        <w:rPr>
          <w:sz w:val="20"/>
          <w:szCs w:val="20"/>
        </w:rPr>
        <w:t>was</w:t>
      </w:r>
      <w:r w:rsidRPr="00770EE6">
        <w:rPr>
          <w:sz w:val="20"/>
          <w:szCs w:val="20"/>
        </w:rPr>
        <w:t xml:space="preserve"> two monitoring missions per year in this phase. During the Annual Meeting in 2014, Norway reminded RIA1 that the indicators should be used for monitoring and reporting, and these </w:t>
      </w:r>
      <w:r>
        <w:rPr>
          <w:sz w:val="20"/>
          <w:szCs w:val="20"/>
        </w:rPr>
        <w:t xml:space="preserve">were later being used. </w:t>
      </w:r>
      <w:r w:rsidRPr="00770EE6">
        <w:rPr>
          <w:sz w:val="20"/>
          <w:szCs w:val="20"/>
        </w:rPr>
        <w:t xml:space="preserve">  </w:t>
      </w:r>
    </w:p>
  </w:footnote>
  <w:footnote w:id="14">
    <w:p w14:paraId="0FDD5F17" w14:textId="794AEB83" w:rsidR="002956E9" w:rsidRPr="007406A7" w:rsidRDefault="002956E9">
      <w:pPr>
        <w:pStyle w:val="FootnoteText"/>
        <w:rPr>
          <w:sz w:val="20"/>
          <w:szCs w:val="20"/>
          <w:lang w:val="uz-Cyrl-UZ"/>
        </w:rPr>
      </w:pPr>
      <w:r w:rsidRPr="007406A7">
        <w:rPr>
          <w:rStyle w:val="FootnoteReference"/>
          <w:sz w:val="20"/>
          <w:szCs w:val="20"/>
        </w:rPr>
        <w:footnoteRef/>
      </w:r>
      <w:r w:rsidRPr="007406A7">
        <w:rPr>
          <w:sz w:val="20"/>
          <w:szCs w:val="20"/>
        </w:rPr>
        <w:t xml:space="preserve"> RIA 1 mention</w:t>
      </w:r>
      <w:r>
        <w:rPr>
          <w:sz w:val="20"/>
          <w:szCs w:val="20"/>
        </w:rPr>
        <w:t>ed</w:t>
      </w:r>
      <w:r w:rsidRPr="007406A7">
        <w:rPr>
          <w:sz w:val="20"/>
          <w:szCs w:val="20"/>
        </w:rPr>
        <w:t xml:space="preserve"> that u</w:t>
      </w:r>
      <w:r w:rsidRPr="00A21237">
        <w:rPr>
          <w:sz w:val="20"/>
          <w:szCs w:val="20"/>
        </w:rPr>
        <w:t>nder the b</w:t>
      </w:r>
      <w:r w:rsidRPr="007406A7">
        <w:rPr>
          <w:sz w:val="20"/>
          <w:szCs w:val="20"/>
        </w:rPr>
        <w:t xml:space="preserve">ilateral agreement between </w:t>
      </w:r>
      <w:r>
        <w:rPr>
          <w:sz w:val="20"/>
          <w:szCs w:val="20"/>
        </w:rPr>
        <w:t xml:space="preserve">the </w:t>
      </w:r>
      <w:r w:rsidRPr="007406A7">
        <w:rPr>
          <w:sz w:val="20"/>
          <w:szCs w:val="20"/>
        </w:rPr>
        <w:t>Vietnamese government and Norad, the projects had been done by RIA1 on behalf of MARD/MOFI so results were assessed by MARD/MOFI with representative of other institutions</w:t>
      </w:r>
      <w:r>
        <w:rPr>
          <w:sz w:val="20"/>
          <w:szCs w:val="20"/>
        </w:rPr>
        <w:t>.</w:t>
      </w:r>
    </w:p>
  </w:footnote>
  <w:footnote w:id="15">
    <w:p w14:paraId="760288C8" w14:textId="562C3B74" w:rsidR="002956E9" w:rsidRPr="009D29BF" w:rsidRDefault="002956E9">
      <w:pPr>
        <w:pStyle w:val="FootnoteText"/>
      </w:pPr>
      <w:r w:rsidRPr="009D29BF">
        <w:rPr>
          <w:rStyle w:val="FootnoteReference"/>
          <w:sz w:val="20"/>
          <w:szCs w:val="20"/>
        </w:rPr>
        <w:footnoteRef/>
      </w:r>
      <w:r w:rsidRPr="009D29BF">
        <w:rPr>
          <w:sz w:val="20"/>
          <w:szCs w:val="20"/>
        </w:rPr>
        <w:t xml:space="preserve"> RIA 1 comments that t</w:t>
      </w:r>
      <w:r w:rsidRPr="009D29BF">
        <w:rPr>
          <w:sz w:val="20"/>
          <w:szCs w:val="20"/>
          <w:lang w:val="en-US"/>
        </w:rPr>
        <w:t>his is not correct for Phase 3. I</w:t>
      </w:r>
      <w:r w:rsidRPr="009D29BF">
        <w:rPr>
          <w:sz w:val="20"/>
          <w:szCs w:val="20"/>
        </w:rPr>
        <w:t>n phase 1</w:t>
      </w:r>
      <w:r>
        <w:rPr>
          <w:sz w:val="20"/>
          <w:szCs w:val="20"/>
        </w:rPr>
        <w:t>,</w:t>
      </w:r>
      <w:r w:rsidRPr="009D29BF">
        <w:rPr>
          <w:sz w:val="20"/>
          <w:szCs w:val="20"/>
        </w:rPr>
        <w:t xml:space="preserve"> there was no real monitoring</w:t>
      </w:r>
      <w:r>
        <w:rPr>
          <w:sz w:val="20"/>
          <w:szCs w:val="20"/>
        </w:rPr>
        <w:t>,</w:t>
      </w:r>
      <w:r w:rsidRPr="009D29BF">
        <w:rPr>
          <w:sz w:val="20"/>
          <w:szCs w:val="20"/>
        </w:rPr>
        <w:t xml:space="preserve"> but in phase 2 it was monitored at least once a year.  In 3</w:t>
      </w:r>
      <w:r w:rsidRPr="009D29BF">
        <w:rPr>
          <w:sz w:val="20"/>
          <w:szCs w:val="20"/>
          <w:vertAlign w:val="superscript"/>
        </w:rPr>
        <w:t>rd</w:t>
      </w:r>
      <w:r w:rsidRPr="009D29BF">
        <w:rPr>
          <w:sz w:val="20"/>
          <w:szCs w:val="20"/>
        </w:rPr>
        <w:t xml:space="preserve"> phase</w:t>
      </w:r>
      <w:r>
        <w:rPr>
          <w:sz w:val="20"/>
          <w:szCs w:val="20"/>
        </w:rPr>
        <w:t>,</w:t>
      </w:r>
      <w:r w:rsidRPr="009D29BF">
        <w:rPr>
          <w:sz w:val="20"/>
          <w:szCs w:val="20"/>
        </w:rPr>
        <w:t xml:space="preserve"> it </w:t>
      </w:r>
      <w:r>
        <w:rPr>
          <w:sz w:val="20"/>
          <w:szCs w:val="20"/>
        </w:rPr>
        <w:t>was</w:t>
      </w:r>
      <w:r w:rsidRPr="009D29BF">
        <w:rPr>
          <w:sz w:val="20"/>
          <w:szCs w:val="20"/>
        </w:rPr>
        <w:t xml:space="preserve"> clearly the duty of the </w:t>
      </w:r>
      <w:r>
        <w:rPr>
          <w:sz w:val="20"/>
          <w:szCs w:val="20"/>
        </w:rPr>
        <w:t>project manager t</w:t>
      </w:r>
      <w:r w:rsidRPr="009D29BF">
        <w:rPr>
          <w:sz w:val="20"/>
          <w:szCs w:val="20"/>
        </w:rPr>
        <w:t xml:space="preserve">o  perform  </w:t>
      </w:r>
      <w:r w:rsidR="00BA3245" w:rsidRPr="009D29BF">
        <w:rPr>
          <w:sz w:val="20"/>
          <w:szCs w:val="20"/>
        </w:rPr>
        <w:t>semi-annual</w:t>
      </w:r>
      <w:r w:rsidRPr="009D29BF">
        <w:rPr>
          <w:sz w:val="20"/>
          <w:szCs w:val="20"/>
        </w:rPr>
        <w:t xml:space="preserve">  monitoring</w:t>
      </w:r>
      <w:r>
        <w:rPr>
          <w:sz w:val="20"/>
          <w:szCs w:val="20"/>
        </w:rPr>
        <w:t xml:space="preserve"> including </w:t>
      </w:r>
      <w:r w:rsidRPr="009D29BF">
        <w:rPr>
          <w:sz w:val="20"/>
          <w:szCs w:val="20"/>
        </w:rPr>
        <w:t>monitoring against indicators</w:t>
      </w:r>
      <w:r>
        <w:rPr>
          <w:sz w:val="20"/>
          <w:szCs w:val="20"/>
        </w:rPr>
        <w:t xml:space="preserve">. </w:t>
      </w:r>
    </w:p>
  </w:footnote>
  <w:footnote w:id="16">
    <w:p w14:paraId="670F9CBF" w14:textId="599033B4" w:rsidR="002956E9" w:rsidRPr="009D29BF" w:rsidRDefault="002956E9">
      <w:pPr>
        <w:pStyle w:val="FootnoteText"/>
        <w:rPr>
          <w:sz w:val="20"/>
          <w:szCs w:val="20"/>
        </w:rPr>
      </w:pPr>
      <w:r w:rsidRPr="009D29BF">
        <w:rPr>
          <w:rStyle w:val="FootnoteReference"/>
          <w:sz w:val="20"/>
          <w:szCs w:val="20"/>
        </w:rPr>
        <w:footnoteRef/>
      </w:r>
      <w:r w:rsidRPr="009D29BF">
        <w:rPr>
          <w:sz w:val="20"/>
          <w:szCs w:val="20"/>
        </w:rPr>
        <w:t xml:space="preserve"> RIA commented that in the education was not only internal. Also  in disease and selected tilapia components, the project  immediately transferred capacity externally (to  the farmers benefit).   </w:t>
      </w:r>
    </w:p>
  </w:footnote>
  <w:footnote w:id="17">
    <w:p w14:paraId="402C06BA" w14:textId="1376F926" w:rsidR="002956E9" w:rsidRPr="00770EE6" w:rsidRDefault="002956E9">
      <w:pPr>
        <w:pStyle w:val="FootnoteText"/>
        <w:rPr>
          <w:sz w:val="20"/>
          <w:szCs w:val="20"/>
        </w:rPr>
      </w:pPr>
      <w:r w:rsidRPr="00770EE6">
        <w:rPr>
          <w:rStyle w:val="FootnoteReference"/>
          <w:sz w:val="20"/>
          <w:szCs w:val="20"/>
        </w:rPr>
        <w:footnoteRef/>
      </w:r>
      <w:r w:rsidRPr="00770EE6">
        <w:rPr>
          <w:sz w:val="20"/>
          <w:szCs w:val="20"/>
        </w:rPr>
        <w:t xml:space="preserve"> RIA commented that it was analysed in the business plan – where a breakeven production (including depreciation)  was achieve in second year of production.  Norad informs that that s feasibility study at the time of starting up would not have been very reliable. Now it should be possible to do one, at the scale of operation of the demonstration plan.</w:t>
      </w:r>
    </w:p>
  </w:footnote>
  <w:footnote w:id="18">
    <w:p w14:paraId="23E1ACD1" w14:textId="64A24CE2" w:rsidR="002956E9" w:rsidRPr="00C33AAD" w:rsidRDefault="002956E9">
      <w:pPr>
        <w:pStyle w:val="FootnoteText"/>
        <w:rPr>
          <w:sz w:val="20"/>
          <w:szCs w:val="20"/>
        </w:rPr>
      </w:pPr>
      <w:r w:rsidRPr="00C33AAD">
        <w:rPr>
          <w:rStyle w:val="FootnoteReference"/>
          <w:sz w:val="20"/>
          <w:szCs w:val="20"/>
        </w:rPr>
        <w:footnoteRef/>
      </w:r>
      <w:r w:rsidRPr="00C33AAD">
        <w:rPr>
          <w:sz w:val="20"/>
          <w:szCs w:val="20"/>
        </w:rPr>
        <w:t xml:space="preserve"> Norad comments that during the first two phases the Embassy was the Norwegian partner in the bilateral agreements with Vietnam.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7158E" w14:textId="77777777" w:rsidR="002956E9" w:rsidRDefault="002956E9" w:rsidP="000C7AE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12E1D2" w14:textId="77777777" w:rsidR="002956E9" w:rsidRDefault="002956E9" w:rsidP="000C7AE7">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BFDA5" w14:textId="77777777" w:rsidR="002956E9" w:rsidRDefault="002956E9" w:rsidP="000C7AE7">
    <w:pPr>
      <w:pStyle w:val="Heade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815AF" w14:textId="77777777" w:rsidR="002956E9" w:rsidRDefault="002956E9" w:rsidP="000C7AE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05327">
      <w:rPr>
        <w:rStyle w:val="PageNumber"/>
        <w:noProof/>
      </w:rPr>
      <w:t>1</w:t>
    </w:r>
    <w:r>
      <w:rPr>
        <w:rStyle w:val="PageNumber"/>
      </w:rPr>
      <w:fldChar w:fldCharType="end"/>
    </w:r>
  </w:p>
  <w:p w14:paraId="37A4AA00" w14:textId="77777777" w:rsidR="002956E9" w:rsidRDefault="002956E9" w:rsidP="000C7AE7">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E77C01"/>
    <w:multiLevelType w:val="hybridMultilevel"/>
    <w:tmpl w:val="EEC835C6"/>
    <w:lvl w:ilvl="0" w:tplc="58CAA1D2">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0F0821"/>
    <w:multiLevelType w:val="hybridMultilevel"/>
    <w:tmpl w:val="68CE1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1E5713"/>
    <w:multiLevelType w:val="hybridMultilevel"/>
    <w:tmpl w:val="8A08F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B734A"/>
    <w:multiLevelType w:val="hybridMultilevel"/>
    <w:tmpl w:val="81EC9B62"/>
    <w:lvl w:ilvl="0" w:tplc="A83EC1A2">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84937"/>
    <w:multiLevelType w:val="hybridMultilevel"/>
    <w:tmpl w:val="49C46C8E"/>
    <w:lvl w:ilvl="0" w:tplc="FBB4D928">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DA6D25"/>
    <w:multiLevelType w:val="hybridMultilevel"/>
    <w:tmpl w:val="FCA4ACFA"/>
    <w:lvl w:ilvl="0" w:tplc="22962278">
      <w:start w:val="1"/>
      <w:numFmt w:val="decimal"/>
      <w:lvlText w:val="%1.1"/>
      <w:lvlJc w:val="left"/>
      <w:pPr>
        <w:ind w:left="360" w:hanging="360"/>
      </w:pPr>
      <w:rPr>
        <w:color w:val="auto"/>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0B4E728A"/>
    <w:multiLevelType w:val="hybridMultilevel"/>
    <w:tmpl w:val="76007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DC710D"/>
    <w:multiLevelType w:val="hybridMultilevel"/>
    <w:tmpl w:val="97B22A88"/>
    <w:lvl w:ilvl="0" w:tplc="22962278">
      <w:start w:val="1"/>
      <w:numFmt w:val="decimal"/>
      <w:lvlText w:val="%1.1"/>
      <w:lvlJc w:val="left"/>
      <w:pPr>
        <w:ind w:left="720" w:hanging="360"/>
      </w:pPr>
      <w:rPr>
        <w:color w:val="auto"/>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2B408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4C784F"/>
    <w:multiLevelType w:val="multilevel"/>
    <w:tmpl w:val="45F8C9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6E47113"/>
    <w:multiLevelType w:val="hybridMultilevel"/>
    <w:tmpl w:val="7A42C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3B7E5C"/>
    <w:multiLevelType w:val="hybridMultilevel"/>
    <w:tmpl w:val="0D561150"/>
    <w:lvl w:ilvl="0" w:tplc="9DC64AE4">
      <w:start w:val="1"/>
      <w:numFmt w:val="bullet"/>
      <w:lvlText w:val=""/>
      <w:lvlJc w:val="left"/>
      <w:pPr>
        <w:ind w:left="720" w:hanging="360"/>
      </w:pPr>
      <w:rPr>
        <w:rFonts w:ascii="Symbol" w:hAnsi="Symbol" w:hint="default"/>
        <w:color w:val="C45911" w:themeColor="accent2" w:themeShade="B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761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A650FB"/>
    <w:multiLevelType w:val="hybridMultilevel"/>
    <w:tmpl w:val="B2FC08B0"/>
    <w:lvl w:ilvl="0" w:tplc="93A496AA">
      <w:start w:val="1"/>
      <w:numFmt w:val="bullet"/>
      <w:lvlText w:val=""/>
      <w:lvlJc w:val="left"/>
      <w:pPr>
        <w:ind w:left="720" w:hanging="360"/>
      </w:pPr>
      <w:rPr>
        <w:rFonts w:ascii="Symbol" w:hAnsi="Symbol" w:hint="default"/>
        <w:color w:val="FFC00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642E4C"/>
    <w:multiLevelType w:val="hybridMultilevel"/>
    <w:tmpl w:val="973A2912"/>
    <w:lvl w:ilvl="0" w:tplc="0809000F">
      <w:start w:val="3"/>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2E31285"/>
    <w:multiLevelType w:val="hybridMultilevel"/>
    <w:tmpl w:val="55809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1D482D"/>
    <w:multiLevelType w:val="hybridMultilevel"/>
    <w:tmpl w:val="3A66E266"/>
    <w:lvl w:ilvl="0" w:tplc="0C64D31A">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7351BE"/>
    <w:multiLevelType w:val="hybridMultilevel"/>
    <w:tmpl w:val="7A8CD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E254C1"/>
    <w:multiLevelType w:val="hybridMultilevel"/>
    <w:tmpl w:val="5658C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CD29B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305CD5"/>
    <w:multiLevelType w:val="hybridMultilevel"/>
    <w:tmpl w:val="615CA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B32F16"/>
    <w:multiLevelType w:val="hybridMultilevel"/>
    <w:tmpl w:val="01AA0F56"/>
    <w:lvl w:ilvl="0" w:tplc="C6D8D1AE">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3E6B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67A093E"/>
    <w:multiLevelType w:val="hybridMultilevel"/>
    <w:tmpl w:val="88AEE48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B1F2C77"/>
    <w:multiLevelType w:val="hybridMultilevel"/>
    <w:tmpl w:val="68CE1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C16724"/>
    <w:multiLevelType w:val="multilevel"/>
    <w:tmpl w:val="45F8C98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7D245E"/>
    <w:multiLevelType w:val="hybridMultilevel"/>
    <w:tmpl w:val="92CE973A"/>
    <w:lvl w:ilvl="0" w:tplc="2BC69F24">
      <w:start w:val="7"/>
      <w:numFmt w:val="bullet"/>
      <w:lvlText w:val="-"/>
      <w:lvlJc w:val="left"/>
      <w:pPr>
        <w:ind w:left="360" w:hanging="360"/>
      </w:pPr>
      <w:rPr>
        <w:rFonts w:ascii="Calibri" w:eastAsia="MS Mincho" w:hAnsi="Calibri" w:cs="Aria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C056BA2"/>
    <w:multiLevelType w:val="singleLevel"/>
    <w:tmpl w:val="CD6ADBF2"/>
    <w:lvl w:ilvl="0">
      <w:start w:val="1"/>
      <w:numFmt w:val="decimal"/>
      <w:lvlText w:val="%1."/>
      <w:lvlJc w:val="left"/>
      <w:pPr>
        <w:tabs>
          <w:tab w:val="num" w:pos="720"/>
        </w:tabs>
        <w:ind w:left="720" w:hanging="720"/>
      </w:pPr>
      <w:rPr>
        <w:rFonts w:hint="default"/>
      </w:rPr>
    </w:lvl>
  </w:abstractNum>
  <w:abstractNum w:abstractNumId="31" w15:restartNumberingAfterBreak="0">
    <w:nsid w:val="5D9C0257"/>
    <w:multiLevelType w:val="hybridMultilevel"/>
    <w:tmpl w:val="ED4041E0"/>
    <w:lvl w:ilvl="0" w:tplc="7C66DAEC">
      <w:start w:val="1"/>
      <w:numFmt w:val="bullet"/>
      <w:lvlText w:val=""/>
      <w:lvlJc w:val="left"/>
      <w:pPr>
        <w:ind w:left="720" w:hanging="360"/>
      </w:pPr>
      <w:rPr>
        <w:rFonts w:ascii="Symbol" w:hAnsi="Symbol" w:hint="default"/>
        <w:color w:val="ED7D31" w:themeColor="accent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D527CF"/>
    <w:multiLevelType w:val="hybridMultilevel"/>
    <w:tmpl w:val="1D30094E"/>
    <w:lvl w:ilvl="0" w:tplc="5E2C45E4">
      <w:start w:val="1"/>
      <w:numFmt w:val="bullet"/>
      <w:lvlText w:val=""/>
      <w:lvlJc w:val="left"/>
      <w:pPr>
        <w:ind w:left="360" w:hanging="360"/>
      </w:pPr>
      <w:rPr>
        <w:rFonts w:ascii="Symbol" w:hAnsi="Symbol" w:hint="default"/>
        <w:color w:val="FFC00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475232"/>
    <w:multiLevelType w:val="hybridMultilevel"/>
    <w:tmpl w:val="B7A4B71C"/>
    <w:lvl w:ilvl="0" w:tplc="A7E8133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A927C8"/>
    <w:multiLevelType w:val="hybridMultilevel"/>
    <w:tmpl w:val="292A8620"/>
    <w:lvl w:ilvl="0" w:tplc="0D2E02E2">
      <w:start w:val="1"/>
      <w:numFmt w:val="bullet"/>
      <w:lvlText w:val=""/>
      <w:lvlJc w:val="left"/>
      <w:pPr>
        <w:ind w:left="720" w:hanging="360"/>
      </w:pPr>
      <w:rPr>
        <w:rFonts w:ascii="Symbol" w:hAnsi="Symbol" w:hint="default"/>
        <w:color w:val="C45911" w:themeColor="accent2" w:themeShade="B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35330"/>
    <w:multiLevelType w:val="hybridMultilevel"/>
    <w:tmpl w:val="3ABA3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F566B3"/>
    <w:multiLevelType w:val="multilevel"/>
    <w:tmpl w:val="45F8C98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8E85519"/>
    <w:multiLevelType w:val="hybridMultilevel"/>
    <w:tmpl w:val="DBA02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5C42"/>
    <w:multiLevelType w:val="hybridMultilevel"/>
    <w:tmpl w:val="7FAEAFC4"/>
    <w:lvl w:ilvl="0" w:tplc="A4B0A292">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ED4610"/>
    <w:multiLevelType w:val="hybridMultilevel"/>
    <w:tmpl w:val="77DA4D5C"/>
    <w:lvl w:ilvl="0" w:tplc="40DCC32C">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A810D9"/>
    <w:multiLevelType w:val="hybridMultilevel"/>
    <w:tmpl w:val="FAA65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B80E00"/>
    <w:multiLevelType w:val="hybridMultilevel"/>
    <w:tmpl w:val="864EF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7648F"/>
    <w:multiLevelType w:val="hybridMultilevel"/>
    <w:tmpl w:val="1DDA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82642E"/>
    <w:multiLevelType w:val="hybridMultilevel"/>
    <w:tmpl w:val="86A87E6C"/>
    <w:lvl w:ilvl="0" w:tplc="91E46C6A">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23"/>
  </w:num>
  <w:num w:numId="5">
    <w:abstractNumId w:val="37"/>
  </w:num>
  <w:num w:numId="6">
    <w:abstractNumId w:val="31"/>
  </w:num>
  <w:num w:numId="7">
    <w:abstractNumId w:val="3"/>
  </w:num>
  <w:num w:numId="8">
    <w:abstractNumId w:val="39"/>
  </w:num>
  <w:num w:numId="9">
    <w:abstractNumId w:val="42"/>
  </w:num>
  <w:num w:numId="10">
    <w:abstractNumId w:val="9"/>
  </w:num>
  <w:num w:numId="11">
    <w:abstractNumId w:val="19"/>
  </w:num>
  <w:num w:numId="12">
    <w:abstractNumId w:val="21"/>
  </w:num>
  <w:num w:numId="13">
    <w:abstractNumId w:val="7"/>
  </w:num>
  <w:num w:numId="14">
    <w:abstractNumId w:val="13"/>
  </w:num>
  <w:num w:numId="15">
    <w:abstractNumId w:val="20"/>
  </w:num>
  <w:num w:numId="16">
    <w:abstractNumId w:val="18"/>
  </w:num>
  <w:num w:numId="17">
    <w:abstractNumId w:val="5"/>
  </w:num>
  <w:num w:numId="18">
    <w:abstractNumId w:val="14"/>
  </w:num>
  <w:num w:numId="19">
    <w:abstractNumId w:val="40"/>
  </w:num>
  <w:num w:numId="20">
    <w:abstractNumId w:val="24"/>
  </w:num>
  <w:num w:numId="21">
    <w:abstractNumId w:val="6"/>
  </w:num>
  <w:num w:numId="22">
    <w:abstractNumId w:val="16"/>
  </w:num>
  <w:num w:numId="23">
    <w:abstractNumId w:val="32"/>
  </w:num>
  <w:num w:numId="24">
    <w:abstractNumId w:val="35"/>
  </w:num>
  <w:num w:numId="25">
    <w:abstractNumId w:val="43"/>
  </w:num>
  <w:num w:numId="26">
    <w:abstractNumId w:val="41"/>
  </w:num>
  <w:num w:numId="27">
    <w:abstractNumId w:val="38"/>
  </w:num>
  <w:num w:numId="28">
    <w:abstractNumId w:val="33"/>
  </w:num>
  <w:num w:numId="29">
    <w:abstractNumId w:val="30"/>
  </w:num>
  <w:num w:numId="30">
    <w:abstractNumId w:val="4"/>
  </w:num>
  <w:num w:numId="31">
    <w:abstractNumId w:val="27"/>
  </w:num>
  <w:num w:numId="32">
    <w:abstractNumId w:val="34"/>
  </w:num>
  <w:num w:numId="33">
    <w:abstractNumId w:val="26"/>
  </w:num>
  <w:num w:numId="34">
    <w:abstractNumId w:val="17"/>
  </w:num>
  <w:num w:numId="35">
    <w:abstractNumId w:val="10"/>
  </w:num>
  <w:num w:numId="36">
    <w:abstractNumId w:val="8"/>
  </w:num>
  <w:num w:numId="37">
    <w:abstractNumId w:val="25"/>
  </w:num>
  <w:num w:numId="38">
    <w:abstractNumId w:val="15"/>
  </w:num>
  <w:num w:numId="39">
    <w:abstractNumId w:val="11"/>
  </w:num>
  <w:num w:numId="40">
    <w:abstractNumId w:val="36"/>
  </w:num>
  <w:num w:numId="41">
    <w:abstractNumId w:val="28"/>
  </w:num>
  <w:num w:numId="42">
    <w:abstractNumId w:val="22"/>
  </w:num>
  <w:num w:numId="43">
    <w:abstractNumId w:val="12"/>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E8E"/>
    <w:rsid w:val="0001157B"/>
    <w:rsid w:val="000133D1"/>
    <w:rsid w:val="00025F72"/>
    <w:rsid w:val="00057A79"/>
    <w:rsid w:val="000644EE"/>
    <w:rsid w:val="000701D2"/>
    <w:rsid w:val="000732E0"/>
    <w:rsid w:val="00091B47"/>
    <w:rsid w:val="000923D2"/>
    <w:rsid w:val="0009506E"/>
    <w:rsid w:val="00095D9D"/>
    <w:rsid w:val="000A19D4"/>
    <w:rsid w:val="000B1B40"/>
    <w:rsid w:val="000C2D1C"/>
    <w:rsid w:val="000C7AE7"/>
    <w:rsid w:val="000E018E"/>
    <w:rsid w:val="000E1255"/>
    <w:rsid w:val="000F3041"/>
    <w:rsid w:val="00107388"/>
    <w:rsid w:val="001201B1"/>
    <w:rsid w:val="0012246E"/>
    <w:rsid w:val="00130900"/>
    <w:rsid w:val="001315A4"/>
    <w:rsid w:val="00135296"/>
    <w:rsid w:val="001354C3"/>
    <w:rsid w:val="00135F1A"/>
    <w:rsid w:val="001367FB"/>
    <w:rsid w:val="00142EE4"/>
    <w:rsid w:val="001505AB"/>
    <w:rsid w:val="0016207B"/>
    <w:rsid w:val="001744F2"/>
    <w:rsid w:val="00176D5A"/>
    <w:rsid w:val="001775C2"/>
    <w:rsid w:val="00181824"/>
    <w:rsid w:val="00196323"/>
    <w:rsid w:val="001A242D"/>
    <w:rsid w:val="001B1045"/>
    <w:rsid w:val="001B1593"/>
    <w:rsid w:val="001B777E"/>
    <w:rsid w:val="001C011D"/>
    <w:rsid w:val="001C1C58"/>
    <w:rsid w:val="001D2648"/>
    <w:rsid w:val="001D704E"/>
    <w:rsid w:val="001F6E3D"/>
    <w:rsid w:val="00215659"/>
    <w:rsid w:val="00227E5F"/>
    <w:rsid w:val="00230A56"/>
    <w:rsid w:val="002338FF"/>
    <w:rsid w:val="002550C1"/>
    <w:rsid w:val="0026677A"/>
    <w:rsid w:val="00271A79"/>
    <w:rsid w:val="0027422A"/>
    <w:rsid w:val="00283686"/>
    <w:rsid w:val="002956E9"/>
    <w:rsid w:val="00297896"/>
    <w:rsid w:val="002A63A9"/>
    <w:rsid w:val="002A7FAA"/>
    <w:rsid w:val="002C4DBE"/>
    <w:rsid w:val="002D179A"/>
    <w:rsid w:val="002D7BFF"/>
    <w:rsid w:val="002F6E8E"/>
    <w:rsid w:val="00305370"/>
    <w:rsid w:val="00306585"/>
    <w:rsid w:val="0031428A"/>
    <w:rsid w:val="003177B9"/>
    <w:rsid w:val="00332E10"/>
    <w:rsid w:val="00333784"/>
    <w:rsid w:val="00334813"/>
    <w:rsid w:val="003679E0"/>
    <w:rsid w:val="00381F08"/>
    <w:rsid w:val="003842C8"/>
    <w:rsid w:val="00395BE1"/>
    <w:rsid w:val="003978B0"/>
    <w:rsid w:val="003A23F6"/>
    <w:rsid w:val="003D0F2A"/>
    <w:rsid w:val="003D3697"/>
    <w:rsid w:val="003E2685"/>
    <w:rsid w:val="003E4675"/>
    <w:rsid w:val="003E46B9"/>
    <w:rsid w:val="004050DD"/>
    <w:rsid w:val="00405EB9"/>
    <w:rsid w:val="00410402"/>
    <w:rsid w:val="00412FED"/>
    <w:rsid w:val="004150D8"/>
    <w:rsid w:val="004178FC"/>
    <w:rsid w:val="00421C0D"/>
    <w:rsid w:val="00433A4D"/>
    <w:rsid w:val="004439DF"/>
    <w:rsid w:val="004565F0"/>
    <w:rsid w:val="00462C30"/>
    <w:rsid w:val="0047514A"/>
    <w:rsid w:val="004755D7"/>
    <w:rsid w:val="00475930"/>
    <w:rsid w:val="004A1AD5"/>
    <w:rsid w:val="004B25CE"/>
    <w:rsid w:val="004B5054"/>
    <w:rsid w:val="004F39C4"/>
    <w:rsid w:val="0050409F"/>
    <w:rsid w:val="00515C74"/>
    <w:rsid w:val="00530A24"/>
    <w:rsid w:val="005410BB"/>
    <w:rsid w:val="00542CB1"/>
    <w:rsid w:val="0054368B"/>
    <w:rsid w:val="00552FC4"/>
    <w:rsid w:val="005603BB"/>
    <w:rsid w:val="00560EFD"/>
    <w:rsid w:val="005612DC"/>
    <w:rsid w:val="00577B0C"/>
    <w:rsid w:val="00581228"/>
    <w:rsid w:val="00596AF4"/>
    <w:rsid w:val="005B0221"/>
    <w:rsid w:val="005C4051"/>
    <w:rsid w:val="005C5C2D"/>
    <w:rsid w:val="005C7510"/>
    <w:rsid w:val="00601F96"/>
    <w:rsid w:val="00607B2D"/>
    <w:rsid w:val="0062364F"/>
    <w:rsid w:val="00635B01"/>
    <w:rsid w:val="00640D56"/>
    <w:rsid w:val="00665DC6"/>
    <w:rsid w:val="00682A8F"/>
    <w:rsid w:val="0068463F"/>
    <w:rsid w:val="0069708A"/>
    <w:rsid w:val="006A3C0D"/>
    <w:rsid w:val="006A6A3F"/>
    <w:rsid w:val="006B10CD"/>
    <w:rsid w:val="006C5182"/>
    <w:rsid w:val="006D1660"/>
    <w:rsid w:val="006E1604"/>
    <w:rsid w:val="006E3C2F"/>
    <w:rsid w:val="006F1E23"/>
    <w:rsid w:val="00700B5E"/>
    <w:rsid w:val="00713E60"/>
    <w:rsid w:val="007149F8"/>
    <w:rsid w:val="00725A68"/>
    <w:rsid w:val="00733F64"/>
    <w:rsid w:val="00737A4E"/>
    <w:rsid w:val="007406A7"/>
    <w:rsid w:val="0075163C"/>
    <w:rsid w:val="007532A0"/>
    <w:rsid w:val="00766B9B"/>
    <w:rsid w:val="00770EE6"/>
    <w:rsid w:val="00773BE0"/>
    <w:rsid w:val="00777A61"/>
    <w:rsid w:val="00782751"/>
    <w:rsid w:val="00784D46"/>
    <w:rsid w:val="007A0ACF"/>
    <w:rsid w:val="007B41BF"/>
    <w:rsid w:val="007B4C60"/>
    <w:rsid w:val="007B74C4"/>
    <w:rsid w:val="00807804"/>
    <w:rsid w:val="00812920"/>
    <w:rsid w:val="00814398"/>
    <w:rsid w:val="0084539A"/>
    <w:rsid w:val="00845CF9"/>
    <w:rsid w:val="00847DAD"/>
    <w:rsid w:val="00856179"/>
    <w:rsid w:val="008814AB"/>
    <w:rsid w:val="00885A10"/>
    <w:rsid w:val="00886EC3"/>
    <w:rsid w:val="00893CC6"/>
    <w:rsid w:val="008A2EA2"/>
    <w:rsid w:val="008B24AB"/>
    <w:rsid w:val="008B4C87"/>
    <w:rsid w:val="008B5D4D"/>
    <w:rsid w:val="008B7C79"/>
    <w:rsid w:val="008C022A"/>
    <w:rsid w:val="008D3980"/>
    <w:rsid w:val="008D403E"/>
    <w:rsid w:val="008E08BD"/>
    <w:rsid w:val="00916CB8"/>
    <w:rsid w:val="009260D2"/>
    <w:rsid w:val="00934344"/>
    <w:rsid w:val="009359A7"/>
    <w:rsid w:val="0093631A"/>
    <w:rsid w:val="0094394E"/>
    <w:rsid w:val="00953CC0"/>
    <w:rsid w:val="0096457B"/>
    <w:rsid w:val="0097070B"/>
    <w:rsid w:val="00984CCB"/>
    <w:rsid w:val="009A339E"/>
    <w:rsid w:val="009C66BA"/>
    <w:rsid w:val="009D0F10"/>
    <w:rsid w:val="009D29BF"/>
    <w:rsid w:val="009D4825"/>
    <w:rsid w:val="009E347A"/>
    <w:rsid w:val="009E6CE4"/>
    <w:rsid w:val="00A04C03"/>
    <w:rsid w:val="00A21237"/>
    <w:rsid w:val="00A44A86"/>
    <w:rsid w:val="00A53F52"/>
    <w:rsid w:val="00A85D58"/>
    <w:rsid w:val="00A86004"/>
    <w:rsid w:val="00A86CC1"/>
    <w:rsid w:val="00A932DB"/>
    <w:rsid w:val="00A97873"/>
    <w:rsid w:val="00AB1220"/>
    <w:rsid w:val="00AC274D"/>
    <w:rsid w:val="00AE130D"/>
    <w:rsid w:val="00B01FB4"/>
    <w:rsid w:val="00B03A65"/>
    <w:rsid w:val="00B10955"/>
    <w:rsid w:val="00B13FC5"/>
    <w:rsid w:val="00B531C1"/>
    <w:rsid w:val="00B66593"/>
    <w:rsid w:val="00B6684B"/>
    <w:rsid w:val="00B729F2"/>
    <w:rsid w:val="00B84064"/>
    <w:rsid w:val="00B94169"/>
    <w:rsid w:val="00B97512"/>
    <w:rsid w:val="00BA1739"/>
    <w:rsid w:val="00BA3245"/>
    <w:rsid w:val="00BA7E8E"/>
    <w:rsid w:val="00BB4014"/>
    <w:rsid w:val="00BB63A8"/>
    <w:rsid w:val="00BC422B"/>
    <w:rsid w:val="00BC5529"/>
    <w:rsid w:val="00BD444A"/>
    <w:rsid w:val="00BD51A0"/>
    <w:rsid w:val="00BD6CC0"/>
    <w:rsid w:val="00BE34A5"/>
    <w:rsid w:val="00BF11FB"/>
    <w:rsid w:val="00BF13FC"/>
    <w:rsid w:val="00BF14C8"/>
    <w:rsid w:val="00BF2A97"/>
    <w:rsid w:val="00BF3F12"/>
    <w:rsid w:val="00C04108"/>
    <w:rsid w:val="00C05327"/>
    <w:rsid w:val="00C06A46"/>
    <w:rsid w:val="00C218D4"/>
    <w:rsid w:val="00C33AAD"/>
    <w:rsid w:val="00C36897"/>
    <w:rsid w:val="00C4500A"/>
    <w:rsid w:val="00C621AD"/>
    <w:rsid w:val="00C911AD"/>
    <w:rsid w:val="00C93F58"/>
    <w:rsid w:val="00C946AF"/>
    <w:rsid w:val="00C95A4F"/>
    <w:rsid w:val="00CA2D66"/>
    <w:rsid w:val="00CB0B98"/>
    <w:rsid w:val="00CB0DAA"/>
    <w:rsid w:val="00CB5DBF"/>
    <w:rsid w:val="00CC10CF"/>
    <w:rsid w:val="00CD12B4"/>
    <w:rsid w:val="00CE6AD5"/>
    <w:rsid w:val="00CE6CEE"/>
    <w:rsid w:val="00CF043E"/>
    <w:rsid w:val="00CF1225"/>
    <w:rsid w:val="00CF6D44"/>
    <w:rsid w:val="00D13B87"/>
    <w:rsid w:val="00D17436"/>
    <w:rsid w:val="00D2184C"/>
    <w:rsid w:val="00D22512"/>
    <w:rsid w:val="00D23484"/>
    <w:rsid w:val="00D242D2"/>
    <w:rsid w:val="00D36C89"/>
    <w:rsid w:val="00D422E2"/>
    <w:rsid w:val="00D4667C"/>
    <w:rsid w:val="00D511AA"/>
    <w:rsid w:val="00D512CA"/>
    <w:rsid w:val="00D52EA9"/>
    <w:rsid w:val="00D53A12"/>
    <w:rsid w:val="00D57896"/>
    <w:rsid w:val="00D57B67"/>
    <w:rsid w:val="00D61F6C"/>
    <w:rsid w:val="00D67BA1"/>
    <w:rsid w:val="00D735F7"/>
    <w:rsid w:val="00D75CF4"/>
    <w:rsid w:val="00D80F79"/>
    <w:rsid w:val="00D81E7E"/>
    <w:rsid w:val="00D85932"/>
    <w:rsid w:val="00D9779B"/>
    <w:rsid w:val="00DC63A6"/>
    <w:rsid w:val="00DC7562"/>
    <w:rsid w:val="00DE011F"/>
    <w:rsid w:val="00DE1869"/>
    <w:rsid w:val="00DE4A23"/>
    <w:rsid w:val="00DF31EB"/>
    <w:rsid w:val="00DF5676"/>
    <w:rsid w:val="00DF66CB"/>
    <w:rsid w:val="00E053FB"/>
    <w:rsid w:val="00E05DF2"/>
    <w:rsid w:val="00E2707E"/>
    <w:rsid w:val="00E34AB5"/>
    <w:rsid w:val="00E54291"/>
    <w:rsid w:val="00E6008D"/>
    <w:rsid w:val="00E6011C"/>
    <w:rsid w:val="00EA0EA1"/>
    <w:rsid w:val="00EA3EA5"/>
    <w:rsid w:val="00EB4B00"/>
    <w:rsid w:val="00EB7D20"/>
    <w:rsid w:val="00EC3F97"/>
    <w:rsid w:val="00EC7313"/>
    <w:rsid w:val="00EC7C0E"/>
    <w:rsid w:val="00F03726"/>
    <w:rsid w:val="00F12023"/>
    <w:rsid w:val="00F137A2"/>
    <w:rsid w:val="00F26053"/>
    <w:rsid w:val="00F3355D"/>
    <w:rsid w:val="00F5238B"/>
    <w:rsid w:val="00F6490F"/>
    <w:rsid w:val="00F745CB"/>
    <w:rsid w:val="00F74E07"/>
    <w:rsid w:val="00F844DF"/>
    <w:rsid w:val="00F84D45"/>
    <w:rsid w:val="00F97382"/>
    <w:rsid w:val="00FB21F0"/>
    <w:rsid w:val="00FC13EF"/>
    <w:rsid w:val="00FC6428"/>
    <w:rsid w:val="00FC752E"/>
    <w:rsid w:val="00FD51A5"/>
    <w:rsid w:val="00FD689A"/>
    <w:rsid w:val="00FD6B3A"/>
    <w:rsid w:val="00FD7C4A"/>
    <w:rsid w:val="00FE7302"/>
    <w:rsid w:val="00FF329D"/>
    <w:rsid w:val="00FF65BA"/>
  </w:rsids>
  <m:mathPr>
    <m:mathFont m:val="Cambria Math"/>
    <m:brkBin m:val="before"/>
    <m:brkBinSub m:val="--"/>
    <m:smallFrac m:val="0"/>
    <m:dispDef/>
    <m:lMargin m:val="0"/>
    <m:rMargin m:val="0"/>
    <m:defJc m:val="centerGroup"/>
    <m:wrapIndent m:val="1440"/>
    <m:intLim m:val="subSup"/>
    <m:naryLim m:val="undOvr"/>
  </m:mathPr>
  <w:themeFontLang w:val="en-CA" w:eastAsia="ja-JP" w:bidi="my-MM"/>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364CE5"/>
  <w14:defaultImageDpi w14:val="300"/>
  <w15:docId w15:val="{ADCB92C4-8D75-426F-BE87-55870A3BE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MS Mincho" w:hAnsi="Arial" w:cs="Arial"/>
        <w:lang w:val="en-CA" w:eastAsia="en-C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500A"/>
    <w:rPr>
      <w:rFonts w:ascii="Calibri" w:hAnsi="Calibri"/>
      <w:sz w:val="22"/>
      <w:szCs w:val="22"/>
      <w:lang w:val="en-GB" w:eastAsia="ja-JP"/>
    </w:rPr>
  </w:style>
  <w:style w:type="paragraph" w:styleId="Heading1">
    <w:name w:val="heading 1"/>
    <w:basedOn w:val="Normal"/>
    <w:next w:val="Normal"/>
    <w:link w:val="Heading1Char"/>
    <w:uiPriority w:val="9"/>
    <w:qFormat/>
    <w:rsid w:val="00D512CA"/>
    <w:pPr>
      <w:keepNext/>
      <w:keepLines/>
      <w:spacing w:before="480"/>
      <w:outlineLvl w:val="0"/>
    </w:pPr>
    <w:rPr>
      <w:rFonts w:eastAsia="MS Gothic" w:cs="Times New Roman"/>
      <w:b/>
      <w:bCs/>
      <w:color w:val="92D050"/>
      <w:sz w:val="28"/>
      <w:szCs w:val="32"/>
    </w:rPr>
  </w:style>
  <w:style w:type="paragraph" w:styleId="Heading2">
    <w:name w:val="heading 2"/>
    <w:basedOn w:val="Normal"/>
    <w:next w:val="Normal"/>
    <w:link w:val="Heading2Char"/>
    <w:uiPriority w:val="9"/>
    <w:qFormat/>
    <w:rsid w:val="00D512CA"/>
    <w:pPr>
      <w:keepNext/>
      <w:keepLines/>
      <w:spacing w:before="200"/>
      <w:outlineLvl w:val="1"/>
    </w:pPr>
    <w:rPr>
      <w:rFonts w:eastAsia="MS Gothic" w:cs="Times New Roman"/>
      <w:b/>
      <w:bCs/>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2F6E8E"/>
    <w:pPr>
      <w:spacing w:before="120"/>
    </w:pPr>
    <w:rPr>
      <w:rFonts w:asciiTheme="majorHAnsi" w:hAnsiTheme="majorHAnsi"/>
      <w:b/>
      <w:color w:val="548DD4"/>
      <w:sz w:val="24"/>
      <w:szCs w:val="24"/>
    </w:rPr>
  </w:style>
  <w:style w:type="paragraph" w:styleId="TOC2">
    <w:name w:val="toc 2"/>
    <w:basedOn w:val="Normal"/>
    <w:next w:val="Normal"/>
    <w:autoRedefine/>
    <w:uiPriority w:val="39"/>
    <w:unhideWhenUsed/>
    <w:rsid w:val="002F6E8E"/>
    <w:rPr>
      <w:rFonts w:asciiTheme="minorHAnsi" w:hAnsiTheme="minorHAnsi"/>
    </w:rPr>
  </w:style>
  <w:style w:type="character" w:customStyle="1" w:styleId="Heading2Char">
    <w:name w:val="Heading 2 Char"/>
    <w:link w:val="Heading2"/>
    <w:uiPriority w:val="9"/>
    <w:rsid w:val="00D512CA"/>
    <w:rPr>
      <w:rFonts w:ascii="Calibri" w:eastAsia="MS Gothic" w:hAnsi="Calibri" w:cs="Times New Roman"/>
      <w:b/>
      <w:bCs/>
      <w:color w:val="000000" w:themeColor="text1"/>
      <w:sz w:val="24"/>
      <w:szCs w:val="26"/>
      <w:lang w:val="en-GB" w:eastAsia="ja-JP"/>
    </w:rPr>
  </w:style>
  <w:style w:type="character" w:customStyle="1" w:styleId="Heading1Char">
    <w:name w:val="Heading 1 Char"/>
    <w:link w:val="Heading1"/>
    <w:uiPriority w:val="9"/>
    <w:rsid w:val="00D512CA"/>
    <w:rPr>
      <w:rFonts w:ascii="Calibri" w:eastAsia="MS Gothic" w:hAnsi="Calibri" w:cs="Times New Roman"/>
      <w:b/>
      <w:bCs/>
      <w:color w:val="92D050"/>
      <w:sz w:val="28"/>
      <w:szCs w:val="32"/>
      <w:lang w:val="en-GB" w:eastAsia="ja-JP"/>
    </w:rPr>
  </w:style>
  <w:style w:type="paragraph" w:styleId="TOC3">
    <w:name w:val="toc 3"/>
    <w:basedOn w:val="Normal"/>
    <w:next w:val="Normal"/>
    <w:autoRedefine/>
    <w:uiPriority w:val="39"/>
    <w:unhideWhenUsed/>
    <w:rsid w:val="00EC7313"/>
    <w:pPr>
      <w:ind w:left="220"/>
    </w:pPr>
    <w:rPr>
      <w:rFonts w:asciiTheme="minorHAnsi" w:hAnsiTheme="minorHAnsi"/>
      <w:i/>
    </w:rPr>
  </w:style>
  <w:style w:type="paragraph" w:styleId="TOC4">
    <w:name w:val="toc 4"/>
    <w:basedOn w:val="Normal"/>
    <w:next w:val="Normal"/>
    <w:autoRedefine/>
    <w:uiPriority w:val="39"/>
    <w:unhideWhenUsed/>
    <w:rsid w:val="00EC7313"/>
    <w:pPr>
      <w:pBdr>
        <w:between w:val="double" w:sz="6" w:space="0" w:color="auto"/>
      </w:pBdr>
      <w:ind w:left="440"/>
    </w:pPr>
    <w:rPr>
      <w:rFonts w:asciiTheme="minorHAnsi" w:hAnsiTheme="minorHAnsi"/>
      <w:sz w:val="20"/>
      <w:szCs w:val="20"/>
    </w:rPr>
  </w:style>
  <w:style w:type="paragraph" w:styleId="TOC5">
    <w:name w:val="toc 5"/>
    <w:basedOn w:val="Normal"/>
    <w:next w:val="Normal"/>
    <w:autoRedefine/>
    <w:uiPriority w:val="39"/>
    <w:unhideWhenUsed/>
    <w:rsid w:val="00EC7313"/>
    <w:pPr>
      <w:pBdr>
        <w:between w:val="double" w:sz="6" w:space="0" w:color="auto"/>
      </w:pBdr>
      <w:ind w:left="660"/>
    </w:pPr>
    <w:rPr>
      <w:rFonts w:asciiTheme="minorHAnsi" w:hAnsiTheme="minorHAnsi"/>
      <w:sz w:val="20"/>
      <w:szCs w:val="20"/>
    </w:rPr>
  </w:style>
  <w:style w:type="paragraph" w:styleId="TOC6">
    <w:name w:val="toc 6"/>
    <w:basedOn w:val="Normal"/>
    <w:next w:val="Normal"/>
    <w:autoRedefine/>
    <w:uiPriority w:val="39"/>
    <w:unhideWhenUsed/>
    <w:rsid w:val="00EC7313"/>
    <w:pPr>
      <w:pBdr>
        <w:between w:val="double" w:sz="6" w:space="0" w:color="auto"/>
      </w:pBdr>
      <w:ind w:left="880"/>
    </w:pPr>
    <w:rPr>
      <w:rFonts w:asciiTheme="minorHAnsi" w:hAnsiTheme="minorHAnsi"/>
      <w:sz w:val="20"/>
      <w:szCs w:val="20"/>
    </w:rPr>
  </w:style>
  <w:style w:type="paragraph" w:styleId="TOC7">
    <w:name w:val="toc 7"/>
    <w:basedOn w:val="Normal"/>
    <w:next w:val="Normal"/>
    <w:autoRedefine/>
    <w:uiPriority w:val="39"/>
    <w:unhideWhenUsed/>
    <w:rsid w:val="00EC7313"/>
    <w:pPr>
      <w:pBdr>
        <w:between w:val="double" w:sz="6" w:space="0" w:color="auto"/>
      </w:pBdr>
      <w:ind w:left="1100"/>
    </w:pPr>
    <w:rPr>
      <w:rFonts w:asciiTheme="minorHAnsi" w:hAnsiTheme="minorHAnsi"/>
      <w:sz w:val="20"/>
      <w:szCs w:val="20"/>
    </w:rPr>
  </w:style>
  <w:style w:type="paragraph" w:styleId="TOC8">
    <w:name w:val="toc 8"/>
    <w:basedOn w:val="Normal"/>
    <w:next w:val="Normal"/>
    <w:autoRedefine/>
    <w:uiPriority w:val="39"/>
    <w:unhideWhenUsed/>
    <w:rsid w:val="00EC7313"/>
    <w:pPr>
      <w:pBdr>
        <w:between w:val="double" w:sz="6" w:space="0" w:color="auto"/>
      </w:pBdr>
      <w:ind w:left="1320"/>
    </w:pPr>
    <w:rPr>
      <w:rFonts w:asciiTheme="minorHAnsi" w:hAnsiTheme="minorHAnsi"/>
      <w:sz w:val="20"/>
      <w:szCs w:val="20"/>
    </w:rPr>
  </w:style>
  <w:style w:type="paragraph" w:styleId="TOC9">
    <w:name w:val="toc 9"/>
    <w:basedOn w:val="Normal"/>
    <w:next w:val="Normal"/>
    <w:autoRedefine/>
    <w:uiPriority w:val="39"/>
    <w:unhideWhenUsed/>
    <w:rsid w:val="00EC7313"/>
    <w:pPr>
      <w:pBdr>
        <w:between w:val="double" w:sz="6" w:space="0" w:color="auto"/>
      </w:pBdr>
      <w:ind w:left="1540"/>
    </w:pPr>
    <w:rPr>
      <w:rFonts w:asciiTheme="minorHAnsi" w:hAnsiTheme="minorHAnsi"/>
      <w:sz w:val="20"/>
      <w:szCs w:val="20"/>
    </w:rPr>
  </w:style>
  <w:style w:type="paragraph" w:customStyle="1" w:styleId="Middelsrutenett21">
    <w:name w:val="Middels rutenett 21"/>
    <w:uiPriority w:val="1"/>
    <w:qFormat/>
    <w:rsid w:val="009C66BA"/>
    <w:rPr>
      <w:sz w:val="22"/>
      <w:szCs w:val="22"/>
      <w:lang w:val="en-GB" w:eastAsia="ja-JP"/>
    </w:rPr>
  </w:style>
  <w:style w:type="paragraph" w:styleId="BalloonText">
    <w:name w:val="Balloon Text"/>
    <w:basedOn w:val="Normal"/>
    <w:link w:val="BalloonTextChar"/>
    <w:uiPriority w:val="99"/>
    <w:semiHidden/>
    <w:unhideWhenUsed/>
    <w:rsid w:val="001315A4"/>
    <w:rPr>
      <w:rFonts w:ascii="Lucida Grande" w:hAnsi="Lucida Grande" w:cs="Lucida Grande"/>
      <w:sz w:val="18"/>
      <w:szCs w:val="18"/>
    </w:rPr>
  </w:style>
  <w:style w:type="character" w:customStyle="1" w:styleId="BalloonTextChar">
    <w:name w:val="Balloon Text Char"/>
    <w:link w:val="BalloonText"/>
    <w:uiPriority w:val="99"/>
    <w:semiHidden/>
    <w:rsid w:val="001315A4"/>
    <w:rPr>
      <w:rFonts w:ascii="Lucida Grande" w:hAnsi="Lucida Grande" w:cs="Lucida Grande"/>
      <w:sz w:val="18"/>
      <w:szCs w:val="18"/>
      <w:lang w:val="en-GB"/>
    </w:rPr>
  </w:style>
  <w:style w:type="paragraph" w:customStyle="1" w:styleId="Fargerikliste-uthevingsfarge11">
    <w:name w:val="Fargerik liste - uthevingsfarge 11"/>
    <w:basedOn w:val="Normal"/>
    <w:uiPriority w:val="34"/>
    <w:qFormat/>
    <w:rsid w:val="008C022A"/>
    <w:pPr>
      <w:ind w:left="720"/>
      <w:contextualSpacing/>
    </w:pPr>
  </w:style>
  <w:style w:type="paragraph" w:styleId="Header">
    <w:name w:val="header"/>
    <w:basedOn w:val="Normal"/>
    <w:link w:val="HeaderChar"/>
    <w:uiPriority w:val="99"/>
    <w:unhideWhenUsed/>
    <w:rsid w:val="000C7AE7"/>
    <w:pPr>
      <w:tabs>
        <w:tab w:val="center" w:pos="4536"/>
        <w:tab w:val="right" w:pos="9072"/>
      </w:tabs>
    </w:pPr>
  </w:style>
  <w:style w:type="character" w:customStyle="1" w:styleId="HeaderChar">
    <w:name w:val="Header Char"/>
    <w:link w:val="Header"/>
    <w:uiPriority w:val="99"/>
    <w:rsid w:val="000C7AE7"/>
    <w:rPr>
      <w:lang w:val="en-GB"/>
    </w:rPr>
  </w:style>
  <w:style w:type="character" w:styleId="PageNumber">
    <w:name w:val="page number"/>
    <w:basedOn w:val="DefaultParagraphFont"/>
    <w:uiPriority w:val="99"/>
    <w:semiHidden/>
    <w:unhideWhenUsed/>
    <w:rsid w:val="000C7AE7"/>
  </w:style>
  <w:style w:type="paragraph" w:styleId="Footer">
    <w:name w:val="footer"/>
    <w:basedOn w:val="Normal"/>
    <w:link w:val="FooterChar"/>
    <w:uiPriority w:val="99"/>
    <w:unhideWhenUsed/>
    <w:rsid w:val="000C7AE7"/>
    <w:pPr>
      <w:tabs>
        <w:tab w:val="center" w:pos="4536"/>
        <w:tab w:val="right" w:pos="9072"/>
      </w:tabs>
    </w:pPr>
  </w:style>
  <w:style w:type="character" w:customStyle="1" w:styleId="FooterChar">
    <w:name w:val="Footer Char"/>
    <w:link w:val="Footer"/>
    <w:uiPriority w:val="99"/>
    <w:rsid w:val="000C7AE7"/>
    <w:rPr>
      <w:lang w:val="en-GB"/>
    </w:rPr>
  </w:style>
  <w:style w:type="character" w:styleId="CommentReference">
    <w:name w:val="annotation reference"/>
    <w:uiPriority w:val="99"/>
    <w:semiHidden/>
    <w:unhideWhenUsed/>
    <w:rsid w:val="00737A4E"/>
    <w:rPr>
      <w:sz w:val="18"/>
      <w:szCs w:val="18"/>
    </w:rPr>
  </w:style>
  <w:style w:type="paragraph" w:styleId="CommentText">
    <w:name w:val="annotation text"/>
    <w:basedOn w:val="Normal"/>
    <w:link w:val="CommentTextChar"/>
    <w:uiPriority w:val="99"/>
    <w:unhideWhenUsed/>
    <w:rsid w:val="00737A4E"/>
    <w:rPr>
      <w:sz w:val="24"/>
      <w:szCs w:val="24"/>
    </w:rPr>
  </w:style>
  <w:style w:type="character" w:customStyle="1" w:styleId="CommentTextChar">
    <w:name w:val="Comment Text Char"/>
    <w:link w:val="CommentText"/>
    <w:uiPriority w:val="99"/>
    <w:rsid w:val="00737A4E"/>
    <w:rPr>
      <w:sz w:val="24"/>
      <w:szCs w:val="24"/>
      <w:lang w:val="en-GB"/>
    </w:rPr>
  </w:style>
  <w:style w:type="paragraph" w:styleId="CommentSubject">
    <w:name w:val="annotation subject"/>
    <w:basedOn w:val="CommentText"/>
    <w:next w:val="CommentText"/>
    <w:link w:val="CommentSubjectChar"/>
    <w:uiPriority w:val="99"/>
    <w:semiHidden/>
    <w:unhideWhenUsed/>
    <w:rsid w:val="00737A4E"/>
    <w:rPr>
      <w:b/>
      <w:bCs/>
      <w:sz w:val="20"/>
      <w:szCs w:val="20"/>
    </w:rPr>
  </w:style>
  <w:style w:type="character" w:customStyle="1" w:styleId="CommentSubjectChar">
    <w:name w:val="Comment Subject Char"/>
    <w:link w:val="CommentSubject"/>
    <w:uiPriority w:val="99"/>
    <w:semiHidden/>
    <w:rsid w:val="00737A4E"/>
    <w:rPr>
      <w:b/>
      <w:bCs/>
      <w:sz w:val="20"/>
      <w:szCs w:val="20"/>
      <w:lang w:val="en-GB"/>
    </w:rPr>
  </w:style>
  <w:style w:type="character" w:styleId="Hyperlink">
    <w:name w:val="Hyperlink"/>
    <w:uiPriority w:val="99"/>
    <w:unhideWhenUsed/>
    <w:rsid w:val="00D735F7"/>
    <w:rPr>
      <w:color w:val="0000FF"/>
      <w:u w:val="single"/>
    </w:rPr>
  </w:style>
  <w:style w:type="paragraph" w:customStyle="1" w:styleId="Vanligtekst">
    <w:name w:val="Vanlig tekst"/>
    <w:basedOn w:val="Normal"/>
    <w:rsid w:val="00682A8F"/>
    <w:pPr>
      <w:spacing w:after="160"/>
    </w:pPr>
    <w:rPr>
      <w:rFonts w:ascii="Times New Roman" w:eastAsia="Times New Roman" w:hAnsi="Times New Roman" w:cs="Times New Roman"/>
      <w:szCs w:val="20"/>
      <w:lang w:eastAsia="en-US"/>
    </w:rPr>
  </w:style>
  <w:style w:type="paragraph" w:styleId="FootnoteText">
    <w:name w:val="footnote text"/>
    <w:basedOn w:val="Normal"/>
    <w:link w:val="FootnoteTextChar"/>
    <w:uiPriority w:val="99"/>
    <w:unhideWhenUsed/>
    <w:rsid w:val="00766B9B"/>
    <w:rPr>
      <w:sz w:val="24"/>
      <w:szCs w:val="24"/>
    </w:rPr>
  </w:style>
  <w:style w:type="character" w:customStyle="1" w:styleId="FootnoteTextChar">
    <w:name w:val="Footnote Text Char"/>
    <w:link w:val="FootnoteText"/>
    <w:uiPriority w:val="99"/>
    <w:rsid w:val="00766B9B"/>
    <w:rPr>
      <w:sz w:val="24"/>
      <w:szCs w:val="24"/>
      <w:lang w:val="en-GB" w:eastAsia="ja-JP"/>
    </w:rPr>
  </w:style>
  <w:style w:type="character" w:styleId="FootnoteReference">
    <w:name w:val="footnote reference"/>
    <w:uiPriority w:val="99"/>
    <w:unhideWhenUsed/>
    <w:rsid w:val="00766B9B"/>
    <w:rPr>
      <w:vertAlign w:val="superscript"/>
    </w:rPr>
  </w:style>
  <w:style w:type="paragraph" w:styleId="Revision">
    <w:name w:val="Revision"/>
    <w:hidden/>
    <w:uiPriority w:val="71"/>
    <w:rsid w:val="001201B1"/>
    <w:rPr>
      <w:sz w:val="22"/>
      <w:szCs w:val="22"/>
      <w:lang w:val="en-GB" w:eastAsia="ja-JP"/>
    </w:rPr>
  </w:style>
  <w:style w:type="paragraph" w:styleId="ListParagraph">
    <w:name w:val="List Paragraph"/>
    <w:basedOn w:val="Normal"/>
    <w:uiPriority w:val="72"/>
    <w:qFormat/>
    <w:rsid w:val="00D512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249625">
      <w:bodyDiv w:val="1"/>
      <w:marLeft w:val="0"/>
      <w:marRight w:val="0"/>
      <w:marTop w:val="0"/>
      <w:marBottom w:val="0"/>
      <w:divBdr>
        <w:top w:val="none" w:sz="0" w:space="0" w:color="auto"/>
        <w:left w:val="none" w:sz="0" w:space="0" w:color="auto"/>
        <w:bottom w:val="none" w:sz="0" w:space="0" w:color="auto"/>
        <w:right w:val="none" w:sz="0" w:space="0" w:color="auto"/>
      </w:divBdr>
    </w:div>
    <w:div w:id="147960950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ao.org/docrep/004/y2419e/y2419e01.htm" TargetMode="External"/><Relationship Id="rId18" Type="http://schemas.openxmlformats.org/officeDocument/2006/relationships/hyperlink" Target="http://www.ria1.org/ria1/defaults.aspx?ctl=Project&amp;LangID=2&amp;mID=41&amp;stID=64" TargetMode="External"/><Relationship Id="rId26" Type="http://schemas.openxmlformats.org/officeDocument/2006/relationships/hyperlink" Target="http://www.ria1.org/ria1/defaults.aspx?ctl=Project&amp;LangID=2&amp;mID=200&amp;stID=64" TargetMode="External"/><Relationship Id="rId39" Type="http://schemas.openxmlformats.org/officeDocument/2006/relationships/hyperlink" Target="http://www.ria1.org/ria1/defaults.aspx?ctl=Project&amp;LangID=2&amp;mID=203&amp;stID=64" TargetMode="External"/><Relationship Id="rId3" Type="http://schemas.openxmlformats.org/officeDocument/2006/relationships/numbering" Target="numbering.xml"/><Relationship Id="rId21" Type="http://schemas.openxmlformats.org/officeDocument/2006/relationships/hyperlink" Target="http://www.ria1.org/ria1/defaults.aspx?ctl=Project&amp;LangID=2&amp;mID=191&amp;stID=64" TargetMode="External"/><Relationship Id="rId34" Type="http://schemas.openxmlformats.org/officeDocument/2006/relationships/hyperlink" Target="http://www.ria1.org/ria1/defaults.aspx?ctl=Project&amp;LangID=2&amp;mID=39&amp;stID=64" TargetMode="Externa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www.ria1.org/ria1/defaults.aspx?ctl=Project&amp;LangID=2&amp;mID=235&amp;stID=64" TargetMode="External"/><Relationship Id="rId25" Type="http://schemas.openxmlformats.org/officeDocument/2006/relationships/hyperlink" Target="http://www.ria1.org/ria1/defaults.aspx?ctl=Project&amp;LangID=2&amp;mID=269&amp;stID=64" TargetMode="External"/><Relationship Id="rId33" Type="http://schemas.openxmlformats.org/officeDocument/2006/relationships/hyperlink" Target="http://www.ria1.org/ria1/defaults.aspx?ctl=Project&amp;LangID=2&amp;mID=218&amp;stID=64" TargetMode="External"/><Relationship Id="rId38" Type="http://schemas.openxmlformats.org/officeDocument/2006/relationships/hyperlink" Target="http://www.ria1.org/ria1/defaults.aspx?ctl=Project&amp;LangID=2&amp;mID=201&amp;stID=64" TargetMode="External"/><Relationship Id="rId2" Type="http://schemas.openxmlformats.org/officeDocument/2006/relationships/customXml" Target="../customXml/item2.xml"/><Relationship Id="rId16" Type="http://schemas.openxmlformats.org/officeDocument/2006/relationships/hyperlink" Target="http://aquaforum.vn/Default.aspx" TargetMode="External"/><Relationship Id="rId20" Type="http://schemas.openxmlformats.org/officeDocument/2006/relationships/hyperlink" Target="http://www.ria1.org/ria1/defaults.aspx?ctl=Project&amp;LangID=2&amp;mID=192&amp;stID=64" TargetMode="External"/><Relationship Id="rId29" Type="http://schemas.openxmlformats.org/officeDocument/2006/relationships/hyperlink" Target="http://www.ria1.org/ria1/defaults.aspx?ctl=Project&amp;LangID=2&amp;mID=190&amp;stID=6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ria1.org/ria1/defaults.aspx?ctl=Project&amp;LangID=2&amp;mID=199&amp;stID=64" TargetMode="External"/><Relationship Id="rId32" Type="http://schemas.openxmlformats.org/officeDocument/2006/relationships/hyperlink" Target="http://www.ria1.org/ria1/defaults.aspx?ctl=Project&amp;LangID=2&amp;mID=44&amp;stID=64" TargetMode="External"/><Relationship Id="rId37" Type="http://schemas.openxmlformats.org/officeDocument/2006/relationships/hyperlink" Target="http://www.ria1.org/ria1/defaults.aspx?ctl=Project&amp;LangID=2&amp;mID=214&amp;stID=64"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ria1.org/ria1/Default.aspx" TargetMode="External"/><Relationship Id="rId23" Type="http://schemas.openxmlformats.org/officeDocument/2006/relationships/hyperlink" Target="http://www.ria1.org/ria1/defaults.aspx?ctl=Project&amp;LangID=2&amp;mID=236&amp;stID=64" TargetMode="External"/><Relationship Id="rId28" Type="http://schemas.openxmlformats.org/officeDocument/2006/relationships/hyperlink" Target="http://www.ria1.org/ria1/defaults.aspx?ctl=Project&amp;LangID=2&amp;mID=204&amp;stID=64" TargetMode="External"/><Relationship Id="rId36" Type="http://schemas.openxmlformats.org/officeDocument/2006/relationships/hyperlink" Target="http://www.ria1.org/ria1/defaults.aspx?ctl=Project&amp;LangID=2&amp;mID=197&amp;stID=64" TargetMode="External"/><Relationship Id="rId10" Type="http://schemas.openxmlformats.org/officeDocument/2006/relationships/header" Target="header2.xml"/><Relationship Id="rId19" Type="http://schemas.openxmlformats.org/officeDocument/2006/relationships/hyperlink" Target="http://www.ria1.org/ria1/defaults.aspx?ctl=Project&amp;LangID=2&amp;mID=240&amp;stID=64" TargetMode="External"/><Relationship Id="rId31" Type="http://schemas.openxmlformats.org/officeDocument/2006/relationships/hyperlink" Target="http://www.ria1.org/ria1/defaults.aspx?ctl=Project&amp;LangID=2&amp;mID=205&amp;stID=64"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vietnam.um.dk/en/danida-en/fisheries/" TargetMode="External"/><Relationship Id="rId22" Type="http://schemas.openxmlformats.org/officeDocument/2006/relationships/hyperlink" Target="http://www.ria1.org/ria1/defaults.aspx?ctl=Project&amp;LangID=2&amp;mID=241&amp;stID=64" TargetMode="External"/><Relationship Id="rId27" Type="http://schemas.openxmlformats.org/officeDocument/2006/relationships/hyperlink" Target="http://www.ria1.org/ria1/defaults.aspx?ctl=Project&amp;LangID=2&amp;mID=38&amp;stID=64" TargetMode="External"/><Relationship Id="rId30" Type="http://schemas.openxmlformats.org/officeDocument/2006/relationships/hyperlink" Target="http://www.ria1.org/ria1/defaults.aspx?ctl=Project&amp;LangID=2&amp;mID=244&amp;stID=64" TargetMode="External"/><Relationship Id="rId35" Type="http://schemas.openxmlformats.org/officeDocument/2006/relationships/hyperlink" Target="http://www.ria1.org/ria1/defaults.aspx?ctl=Project&amp;LangID=2&amp;mID=195&amp;stID=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4F5BC-6171-4428-8326-9E851B968D46}">
  <ds:schemaRefs>
    <ds:schemaRef ds:uri="http://schemas.openxmlformats.org/officeDocument/2006/bibliography"/>
  </ds:schemaRefs>
</ds:datastoreItem>
</file>

<file path=customXml/itemProps2.xml><?xml version="1.0" encoding="utf-8"?>
<ds:datastoreItem xmlns:ds="http://schemas.openxmlformats.org/officeDocument/2006/customXml" ds:itemID="{BBB35025-02E9-4915-9094-519CBF47A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24</Pages>
  <Words>9382</Words>
  <Characters>53482</Characters>
  <Application>Microsoft Office Word</Application>
  <DocSecurity>0</DocSecurity>
  <Lines>445</Lines>
  <Paragraphs>125</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Nordic Consulting Group</Company>
  <LinksUpToDate>false</LinksUpToDate>
  <CharactersWithSpaces>62739</CharactersWithSpaces>
  <SharedDoc>false</SharedDoc>
  <HLinks>
    <vt:vector size="180" baseType="variant">
      <vt:variant>
        <vt:i4>2097238</vt:i4>
      </vt:variant>
      <vt:variant>
        <vt:i4>171</vt:i4>
      </vt:variant>
      <vt:variant>
        <vt:i4>0</vt:i4>
      </vt:variant>
      <vt:variant>
        <vt:i4>5</vt:i4>
      </vt:variant>
      <vt:variant>
        <vt:lpwstr>http://www.ria1.org/ria1/defaults.aspx?ctl=Project&amp;LangID=2&amp;mID=203&amp;stID=64</vt:lpwstr>
      </vt:variant>
      <vt:variant>
        <vt:lpwstr/>
      </vt:variant>
      <vt:variant>
        <vt:i4>2097236</vt:i4>
      </vt:variant>
      <vt:variant>
        <vt:i4>168</vt:i4>
      </vt:variant>
      <vt:variant>
        <vt:i4>0</vt:i4>
      </vt:variant>
      <vt:variant>
        <vt:i4>5</vt:i4>
      </vt:variant>
      <vt:variant>
        <vt:lpwstr>http://www.ria1.org/ria1/defaults.aspx?ctl=Project&amp;LangID=2&amp;mID=201&amp;stID=64</vt:lpwstr>
      </vt:variant>
      <vt:variant>
        <vt:lpwstr/>
      </vt:variant>
      <vt:variant>
        <vt:i4>2162769</vt:i4>
      </vt:variant>
      <vt:variant>
        <vt:i4>165</vt:i4>
      </vt:variant>
      <vt:variant>
        <vt:i4>0</vt:i4>
      </vt:variant>
      <vt:variant>
        <vt:i4>5</vt:i4>
      </vt:variant>
      <vt:variant>
        <vt:lpwstr>http://www.ria1.org/ria1/defaults.aspx?ctl=Project&amp;LangID=2&amp;mID=214&amp;stID=64</vt:lpwstr>
      </vt:variant>
      <vt:variant>
        <vt:lpwstr/>
      </vt:variant>
      <vt:variant>
        <vt:i4>2687057</vt:i4>
      </vt:variant>
      <vt:variant>
        <vt:i4>162</vt:i4>
      </vt:variant>
      <vt:variant>
        <vt:i4>0</vt:i4>
      </vt:variant>
      <vt:variant>
        <vt:i4>5</vt:i4>
      </vt:variant>
      <vt:variant>
        <vt:lpwstr>http://www.ria1.org/ria1/defaults.aspx?ctl=Project&amp;LangID=2&amp;mID=197&amp;stID=64</vt:lpwstr>
      </vt:variant>
      <vt:variant>
        <vt:lpwstr/>
      </vt:variant>
      <vt:variant>
        <vt:i4>2687059</vt:i4>
      </vt:variant>
      <vt:variant>
        <vt:i4>159</vt:i4>
      </vt:variant>
      <vt:variant>
        <vt:i4>0</vt:i4>
      </vt:variant>
      <vt:variant>
        <vt:i4>5</vt:i4>
      </vt:variant>
      <vt:variant>
        <vt:lpwstr>http://www.ria1.org/ria1/defaults.aspx?ctl=Project&amp;LangID=2&amp;mID=195&amp;stID=64</vt:lpwstr>
      </vt:variant>
      <vt:variant>
        <vt:lpwstr/>
      </vt:variant>
      <vt:variant>
        <vt:i4>3801207</vt:i4>
      </vt:variant>
      <vt:variant>
        <vt:i4>156</vt:i4>
      </vt:variant>
      <vt:variant>
        <vt:i4>0</vt:i4>
      </vt:variant>
      <vt:variant>
        <vt:i4>5</vt:i4>
      </vt:variant>
      <vt:variant>
        <vt:lpwstr>http://www.ria1.org/ria1/defaults.aspx?ctl=Project&amp;LangID=2&amp;mID=39&amp;stID=64</vt:lpwstr>
      </vt:variant>
      <vt:variant>
        <vt:lpwstr/>
      </vt:variant>
      <vt:variant>
        <vt:i4>2162781</vt:i4>
      </vt:variant>
      <vt:variant>
        <vt:i4>153</vt:i4>
      </vt:variant>
      <vt:variant>
        <vt:i4>0</vt:i4>
      </vt:variant>
      <vt:variant>
        <vt:i4>5</vt:i4>
      </vt:variant>
      <vt:variant>
        <vt:lpwstr>http://www.ria1.org/ria1/defaults.aspx?ctl=Project&amp;LangID=2&amp;mID=218&amp;stID=64</vt:lpwstr>
      </vt:variant>
      <vt:variant>
        <vt:lpwstr/>
      </vt:variant>
      <vt:variant>
        <vt:i4>2293845</vt:i4>
      </vt:variant>
      <vt:variant>
        <vt:i4>150</vt:i4>
      </vt:variant>
      <vt:variant>
        <vt:i4>0</vt:i4>
      </vt:variant>
      <vt:variant>
        <vt:i4>5</vt:i4>
      </vt:variant>
      <vt:variant>
        <vt:lpwstr>http://www.ria1.org/ria1/defaults.aspx?ctl=Project&amp;LangID=2&amp;mID=230&amp;stID=64</vt:lpwstr>
      </vt:variant>
      <vt:variant>
        <vt:lpwstr/>
      </vt:variant>
      <vt:variant>
        <vt:i4>3604592</vt:i4>
      </vt:variant>
      <vt:variant>
        <vt:i4>147</vt:i4>
      </vt:variant>
      <vt:variant>
        <vt:i4>0</vt:i4>
      </vt:variant>
      <vt:variant>
        <vt:i4>5</vt:i4>
      </vt:variant>
      <vt:variant>
        <vt:lpwstr>http://www.ria1.org/ria1/defaults.aspx?ctl=Project&amp;LangID=2&amp;mID=44&amp;stID=64</vt:lpwstr>
      </vt:variant>
      <vt:variant>
        <vt:lpwstr/>
      </vt:variant>
      <vt:variant>
        <vt:i4>2097232</vt:i4>
      </vt:variant>
      <vt:variant>
        <vt:i4>144</vt:i4>
      </vt:variant>
      <vt:variant>
        <vt:i4>0</vt:i4>
      </vt:variant>
      <vt:variant>
        <vt:i4>5</vt:i4>
      </vt:variant>
      <vt:variant>
        <vt:lpwstr>http://www.ria1.org/ria1/defaults.aspx?ctl=Project&amp;LangID=2&amp;mID=205&amp;stID=64</vt:lpwstr>
      </vt:variant>
      <vt:variant>
        <vt:lpwstr/>
      </vt:variant>
      <vt:variant>
        <vt:i4>2359377</vt:i4>
      </vt:variant>
      <vt:variant>
        <vt:i4>141</vt:i4>
      </vt:variant>
      <vt:variant>
        <vt:i4>0</vt:i4>
      </vt:variant>
      <vt:variant>
        <vt:i4>5</vt:i4>
      </vt:variant>
      <vt:variant>
        <vt:lpwstr>http://www.ria1.org/ria1/defaults.aspx?ctl=Project&amp;LangID=2&amp;mID=244&amp;stID=64</vt:lpwstr>
      </vt:variant>
      <vt:variant>
        <vt:lpwstr/>
      </vt:variant>
      <vt:variant>
        <vt:i4>2687056</vt:i4>
      </vt:variant>
      <vt:variant>
        <vt:i4>138</vt:i4>
      </vt:variant>
      <vt:variant>
        <vt:i4>0</vt:i4>
      </vt:variant>
      <vt:variant>
        <vt:i4>5</vt:i4>
      </vt:variant>
      <vt:variant>
        <vt:lpwstr>http://www.ria1.org/ria1/defaults.aspx?ctl=Project&amp;LangID=2&amp;mID=196&amp;stID=64</vt:lpwstr>
      </vt:variant>
      <vt:variant>
        <vt:lpwstr/>
      </vt:variant>
      <vt:variant>
        <vt:i4>2687062</vt:i4>
      </vt:variant>
      <vt:variant>
        <vt:i4>135</vt:i4>
      </vt:variant>
      <vt:variant>
        <vt:i4>0</vt:i4>
      </vt:variant>
      <vt:variant>
        <vt:i4>5</vt:i4>
      </vt:variant>
      <vt:variant>
        <vt:lpwstr>http://www.ria1.org/ria1/defaults.aspx?ctl=Project&amp;LangID=2&amp;mID=190&amp;stID=64</vt:lpwstr>
      </vt:variant>
      <vt:variant>
        <vt:lpwstr/>
      </vt:variant>
      <vt:variant>
        <vt:i4>2097233</vt:i4>
      </vt:variant>
      <vt:variant>
        <vt:i4>132</vt:i4>
      </vt:variant>
      <vt:variant>
        <vt:i4>0</vt:i4>
      </vt:variant>
      <vt:variant>
        <vt:i4>5</vt:i4>
      </vt:variant>
      <vt:variant>
        <vt:lpwstr>http://www.ria1.org/ria1/defaults.aspx?ctl=Project&amp;LangID=2&amp;mID=204&amp;stID=64</vt:lpwstr>
      </vt:variant>
      <vt:variant>
        <vt:lpwstr/>
      </vt:variant>
      <vt:variant>
        <vt:i4>3866743</vt:i4>
      </vt:variant>
      <vt:variant>
        <vt:i4>129</vt:i4>
      </vt:variant>
      <vt:variant>
        <vt:i4>0</vt:i4>
      </vt:variant>
      <vt:variant>
        <vt:i4>5</vt:i4>
      </vt:variant>
      <vt:variant>
        <vt:lpwstr>http://www.ria1.org/ria1/defaults.aspx?ctl=Project&amp;LangID=2&amp;mID=38&amp;stID=64</vt:lpwstr>
      </vt:variant>
      <vt:variant>
        <vt:lpwstr/>
      </vt:variant>
      <vt:variant>
        <vt:i4>2097237</vt:i4>
      </vt:variant>
      <vt:variant>
        <vt:i4>126</vt:i4>
      </vt:variant>
      <vt:variant>
        <vt:i4>0</vt:i4>
      </vt:variant>
      <vt:variant>
        <vt:i4>5</vt:i4>
      </vt:variant>
      <vt:variant>
        <vt:lpwstr>http://www.ria1.org/ria1/defaults.aspx?ctl=Project&amp;LangID=2&amp;mID=200&amp;stID=64</vt:lpwstr>
      </vt:variant>
      <vt:variant>
        <vt:lpwstr/>
      </vt:variant>
      <vt:variant>
        <vt:i4>2490460</vt:i4>
      </vt:variant>
      <vt:variant>
        <vt:i4>123</vt:i4>
      </vt:variant>
      <vt:variant>
        <vt:i4>0</vt:i4>
      </vt:variant>
      <vt:variant>
        <vt:i4>5</vt:i4>
      </vt:variant>
      <vt:variant>
        <vt:lpwstr>http://www.ria1.org/ria1/defaults.aspx?ctl=Project&amp;LangID=2&amp;mID=269&amp;stID=64</vt:lpwstr>
      </vt:variant>
      <vt:variant>
        <vt:lpwstr/>
      </vt:variant>
      <vt:variant>
        <vt:i4>2687071</vt:i4>
      </vt:variant>
      <vt:variant>
        <vt:i4>120</vt:i4>
      </vt:variant>
      <vt:variant>
        <vt:i4>0</vt:i4>
      </vt:variant>
      <vt:variant>
        <vt:i4>5</vt:i4>
      </vt:variant>
      <vt:variant>
        <vt:lpwstr>http://www.ria1.org/ria1/defaults.aspx?ctl=Project&amp;LangID=2&amp;mID=199&amp;stID=64</vt:lpwstr>
      </vt:variant>
      <vt:variant>
        <vt:lpwstr/>
      </vt:variant>
      <vt:variant>
        <vt:i4>2293843</vt:i4>
      </vt:variant>
      <vt:variant>
        <vt:i4>117</vt:i4>
      </vt:variant>
      <vt:variant>
        <vt:i4>0</vt:i4>
      </vt:variant>
      <vt:variant>
        <vt:i4>5</vt:i4>
      </vt:variant>
      <vt:variant>
        <vt:lpwstr>http://www.ria1.org/ria1/defaults.aspx?ctl=Project&amp;LangID=2&amp;mID=236&amp;stID=64</vt:lpwstr>
      </vt:variant>
      <vt:variant>
        <vt:lpwstr/>
      </vt:variant>
      <vt:variant>
        <vt:i4>2359380</vt:i4>
      </vt:variant>
      <vt:variant>
        <vt:i4>114</vt:i4>
      </vt:variant>
      <vt:variant>
        <vt:i4>0</vt:i4>
      </vt:variant>
      <vt:variant>
        <vt:i4>5</vt:i4>
      </vt:variant>
      <vt:variant>
        <vt:lpwstr>http://www.ria1.org/ria1/defaults.aspx?ctl=Project&amp;LangID=2&amp;mID=241&amp;stID=64</vt:lpwstr>
      </vt:variant>
      <vt:variant>
        <vt:lpwstr/>
      </vt:variant>
      <vt:variant>
        <vt:i4>2687063</vt:i4>
      </vt:variant>
      <vt:variant>
        <vt:i4>111</vt:i4>
      </vt:variant>
      <vt:variant>
        <vt:i4>0</vt:i4>
      </vt:variant>
      <vt:variant>
        <vt:i4>5</vt:i4>
      </vt:variant>
      <vt:variant>
        <vt:lpwstr>http://www.ria1.org/ria1/defaults.aspx?ctl=Project&amp;LangID=2&amp;mID=191&amp;stID=64</vt:lpwstr>
      </vt:variant>
      <vt:variant>
        <vt:lpwstr/>
      </vt:variant>
      <vt:variant>
        <vt:i4>2687060</vt:i4>
      </vt:variant>
      <vt:variant>
        <vt:i4>108</vt:i4>
      </vt:variant>
      <vt:variant>
        <vt:i4>0</vt:i4>
      </vt:variant>
      <vt:variant>
        <vt:i4>5</vt:i4>
      </vt:variant>
      <vt:variant>
        <vt:lpwstr>http://www.ria1.org/ria1/defaults.aspx?ctl=Project&amp;LangID=2&amp;mID=192&amp;stID=64</vt:lpwstr>
      </vt:variant>
      <vt:variant>
        <vt:lpwstr/>
      </vt:variant>
      <vt:variant>
        <vt:i4>2359381</vt:i4>
      </vt:variant>
      <vt:variant>
        <vt:i4>105</vt:i4>
      </vt:variant>
      <vt:variant>
        <vt:i4>0</vt:i4>
      </vt:variant>
      <vt:variant>
        <vt:i4>5</vt:i4>
      </vt:variant>
      <vt:variant>
        <vt:lpwstr>http://www.ria1.org/ria1/defaults.aspx?ctl=Project&amp;LangID=2&amp;mID=240&amp;stID=64</vt:lpwstr>
      </vt:variant>
      <vt:variant>
        <vt:lpwstr/>
      </vt:variant>
      <vt:variant>
        <vt:i4>3276912</vt:i4>
      </vt:variant>
      <vt:variant>
        <vt:i4>102</vt:i4>
      </vt:variant>
      <vt:variant>
        <vt:i4>0</vt:i4>
      </vt:variant>
      <vt:variant>
        <vt:i4>5</vt:i4>
      </vt:variant>
      <vt:variant>
        <vt:lpwstr>http://www.ria1.org/ria1/defaults.aspx?ctl=Project&amp;LangID=2&amp;mID=41&amp;stID=64</vt:lpwstr>
      </vt:variant>
      <vt:variant>
        <vt:lpwstr/>
      </vt:variant>
      <vt:variant>
        <vt:i4>2293841</vt:i4>
      </vt:variant>
      <vt:variant>
        <vt:i4>99</vt:i4>
      </vt:variant>
      <vt:variant>
        <vt:i4>0</vt:i4>
      </vt:variant>
      <vt:variant>
        <vt:i4>5</vt:i4>
      </vt:variant>
      <vt:variant>
        <vt:lpwstr>http://www.ria1.org/ria1/defaults.aspx?ctl=Project&amp;LangID=2&amp;mID=234&amp;stID=64</vt:lpwstr>
      </vt:variant>
      <vt:variant>
        <vt:lpwstr/>
      </vt:variant>
      <vt:variant>
        <vt:i4>2293840</vt:i4>
      </vt:variant>
      <vt:variant>
        <vt:i4>96</vt:i4>
      </vt:variant>
      <vt:variant>
        <vt:i4>0</vt:i4>
      </vt:variant>
      <vt:variant>
        <vt:i4>5</vt:i4>
      </vt:variant>
      <vt:variant>
        <vt:lpwstr>http://www.ria1.org/ria1/defaults.aspx?ctl=Project&amp;LangID=2&amp;mID=235&amp;stID=64</vt:lpwstr>
      </vt:variant>
      <vt:variant>
        <vt:lpwstr/>
      </vt:variant>
      <vt:variant>
        <vt:i4>5374033</vt:i4>
      </vt:variant>
      <vt:variant>
        <vt:i4>93</vt:i4>
      </vt:variant>
      <vt:variant>
        <vt:i4>0</vt:i4>
      </vt:variant>
      <vt:variant>
        <vt:i4>5</vt:i4>
      </vt:variant>
      <vt:variant>
        <vt:lpwstr>http://aquaforum.vn/Default.aspx</vt:lpwstr>
      </vt:variant>
      <vt:variant>
        <vt:lpwstr/>
      </vt:variant>
      <vt:variant>
        <vt:i4>65649</vt:i4>
      </vt:variant>
      <vt:variant>
        <vt:i4>90</vt:i4>
      </vt:variant>
      <vt:variant>
        <vt:i4>0</vt:i4>
      </vt:variant>
      <vt:variant>
        <vt:i4>5</vt:i4>
      </vt:variant>
      <vt:variant>
        <vt:lpwstr>http://www.ria1.org/ria1/Default.aspx</vt:lpwstr>
      </vt:variant>
      <vt:variant>
        <vt:lpwstr/>
      </vt:variant>
      <vt:variant>
        <vt:i4>5963860</vt:i4>
      </vt:variant>
      <vt:variant>
        <vt:i4>87</vt:i4>
      </vt:variant>
      <vt:variant>
        <vt:i4>0</vt:i4>
      </vt:variant>
      <vt:variant>
        <vt:i4>5</vt:i4>
      </vt:variant>
      <vt:variant>
        <vt:lpwstr>http://vietnam.um.dk/en/danida-en/fisheries/</vt:lpwstr>
      </vt:variant>
      <vt:variant>
        <vt:lpwstr/>
      </vt:variant>
      <vt:variant>
        <vt:i4>34</vt:i4>
      </vt:variant>
      <vt:variant>
        <vt:i4>84</vt:i4>
      </vt:variant>
      <vt:variant>
        <vt:i4>0</vt:i4>
      </vt:variant>
      <vt:variant>
        <vt:i4>5</vt:i4>
      </vt:variant>
      <vt:variant>
        <vt:lpwstr>http://www.fao.org/docrep/004/y2419e/y2419e01.htm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Stein-Erik Kruse</dc:creator>
  <cp:keywords/>
  <cp:lastModifiedBy>Gregory Gleed</cp:lastModifiedBy>
  <cp:revision>10</cp:revision>
  <dcterms:created xsi:type="dcterms:W3CDTF">2015-09-11T11:22:00Z</dcterms:created>
  <dcterms:modified xsi:type="dcterms:W3CDTF">2015-10-25T13:06:00Z</dcterms:modified>
</cp:coreProperties>
</file>